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XSpec="center" w:tblpY="1"/>
        <w:tblOverlap w:val="never"/>
        <w:tblW w:w="0" w:type="auto"/>
        <w:tblLook w:val="0000" w:firstRow="0" w:lastRow="0" w:firstColumn="0" w:lastColumn="0" w:noHBand="0" w:noVBand="0"/>
      </w:tblPr>
      <w:tblGrid>
        <w:gridCol w:w="5562"/>
        <w:gridCol w:w="7947"/>
      </w:tblGrid>
      <w:tr w:rsidR="003A5791" w:rsidRPr="007D69D7" w:rsidTr="007C45BA">
        <w:tc>
          <w:tcPr>
            <w:tcW w:w="55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A5791" w:rsidRPr="007D69D7" w:rsidRDefault="003A5791" w:rsidP="00A65E2B">
            <w:pPr>
              <w:rPr>
                <w:b/>
                <w:bCs/>
                <w:sz w:val="22"/>
                <w:szCs w:val="22"/>
                <w:lang w:val="bg-BG"/>
              </w:rPr>
            </w:pPr>
            <w:bookmarkStart w:id="0" w:name="_GoBack"/>
            <w:bookmarkEnd w:id="0"/>
            <w:r w:rsidRPr="007D69D7"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79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3A5791" w:rsidRPr="007D69D7" w:rsidRDefault="003A5791" w:rsidP="00A65E2B">
            <w:pPr>
              <w:rPr>
                <w:b/>
                <w:bCs/>
                <w:lang w:val="bg-BG"/>
              </w:rPr>
            </w:pPr>
          </w:p>
        </w:tc>
      </w:tr>
      <w:tr w:rsidR="003A5791" w:rsidRPr="007D69D7" w:rsidTr="007C45BA">
        <w:tc>
          <w:tcPr>
            <w:tcW w:w="55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A5791" w:rsidRPr="007D69D7" w:rsidRDefault="003A5791" w:rsidP="00A65E2B">
            <w:pPr>
              <w:rPr>
                <w:b/>
                <w:bCs/>
                <w:sz w:val="22"/>
                <w:szCs w:val="22"/>
                <w:lang w:val="bg-BG"/>
              </w:rPr>
            </w:pPr>
            <w:r w:rsidRPr="007D69D7">
              <w:rPr>
                <w:b/>
                <w:bCs/>
                <w:sz w:val="22"/>
                <w:szCs w:val="22"/>
                <w:lang w:val="bg-BG"/>
              </w:rPr>
              <w:t>Приоритетна ос:</w:t>
            </w:r>
          </w:p>
        </w:tc>
        <w:tc>
          <w:tcPr>
            <w:tcW w:w="79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3A5791" w:rsidRPr="007D69D7" w:rsidRDefault="003A5791" w:rsidP="00A65E2B">
            <w:pPr>
              <w:rPr>
                <w:b/>
                <w:bCs/>
                <w:lang w:val="bg-BG"/>
              </w:rPr>
            </w:pPr>
          </w:p>
        </w:tc>
      </w:tr>
      <w:tr w:rsidR="003A5791" w:rsidRPr="007D69D7" w:rsidTr="007C45BA">
        <w:tc>
          <w:tcPr>
            <w:tcW w:w="55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A5791" w:rsidRPr="007D69D7" w:rsidRDefault="004754DD" w:rsidP="00A65E2B">
            <w:pPr>
              <w:rPr>
                <w:b/>
                <w:sz w:val="22"/>
                <w:szCs w:val="22"/>
                <w:lang w:val="bg-BG"/>
              </w:rPr>
            </w:pPr>
            <w:r w:rsidRPr="007D69D7">
              <w:rPr>
                <w:b/>
                <w:bCs/>
                <w:sz w:val="22"/>
                <w:szCs w:val="22"/>
                <w:lang w:val="bg-BG"/>
              </w:rPr>
              <w:t xml:space="preserve">Инвестиционен приоритет </w:t>
            </w:r>
            <w:r w:rsidR="003A5791" w:rsidRPr="007D69D7">
              <w:rPr>
                <w:b/>
                <w:bCs/>
                <w:sz w:val="22"/>
                <w:szCs w:val="22"/>
                <w:lang w:val="bg-BG"/>
              </w:rPr>
              <w:t>:</w:t>
            </w:r>
          </w:p>
        </w:tc>
        <w:tc>
          <w:tcPr>
            <w:tcW w:w="79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3A5791" w:rsidRPr="007D69D7" w:rsidRDefault="003A5791" w:rsidP="00A65E2B">
            <w:pPr>
              <w:rPr>
                <w:b/>
                <w:bCs/>
                <w:sz w:val="16"/>
                <w:szCs w:val="16"/>
                <w:lang w:val="bg-BG"/>
              </w:rPr>
            </w:pPr>
          </w:p>
        </w:tc>
      </w:tr>
    </w:tbl>
    <w:p w:rsidR="00B21CCC" w:rsidRPr="007D69D7" w:rsidRDefault="00B21CCC">
      <w:pPr>
        <w:rPr>
          <w:lang w:val="bg-BG"/>
        </w:rPr>
      </w:pPr>
    </w:p>
    <w:tbl>
      <w:tblPr>
        <w:tblW w:w="13563" w:type="dxa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3"/>
      </w:tblGrid>
      <w:tr w:rsidR="00B21CCC" w:rsidRPr="006F6FC6" w:rsidTr="007C45BA">
        <w:tc>
          <w:tcPr>
            <w:tcW w:w="13563" w:type="dxa"/>
          </w:tcPr>
          <w:p w:rsidR="00B21CCC" w:rsidRPr="007D69D7" w:rsidRDefault="00B21CCC" w:rsidP="00FB354B">
            <w:pPr>
              <w:rPr>
                <w:lang w:val="bg-BG"/>
              </w:rPr>
            </w:pPr>
            <w:r w:rsidRPr="007D69D7">
              <w:rPr>
                <w:b/>
                <w:bCs/>
                <w:i/>
                <w:iCs/>
                <w:lang w:val="bg-BG"/>
              </w:rPr>
              <w:t>Инструкции</w:t>
            </w:r>
            <w:r w:rsidRPr="007D69D7">
              <w:rPr>
                <w:lang w:val="bg-BG"/>
              </w:rPr>
              <w:t xml:space="preserve"> за </w:t>
            </w:r>
            <w:r w:rsidR="003A0498" w:rsidRPr="007D69D7">
              <w:rPr>
                <w:lang w:val="bg-BG"/>
              </w:rPr>
              <w:t>попълването</w:t>
            </w:r>
            <w:r w:rsidRPr="007D69D7">
              <w:rPr>
                <w:lang w:val="bg-BG"/>
              </w:rPr>
              <w:t xml:space="preserve"> на контролния лист: </w:t>
            </w:r>
            <w:r w:rsidRPr="007D69D7">
              <w:rPr>
                <w:lang w:val="bg-BG"/>
              </w:rPr>
              <w:tab/>
            </w:r>
          </w:p>
          <w:p w:rsidR="00B21CCC" w:rsidRPr="007D69D7" w:rsidRDefault="00B21CCC" w:rsidP="00FB354B">
            <w:pPr>
              <w:rPr>
                <w:lang w:val="bg-BG"/>
              </w:rPr>
            </w:pPr>
            <w:r w:rsidRPr="007D69D7">
              <w:rPr>
                <w:lang w:val="bg-BG"/>
              </w:rPr>
              <w:tab/>
            </w:r>
            <w:r w:rsidRPr="007D69D7">
              <w:rPr>
                <w:lang w:val="bg-BG"/>
              </w:rPr>
              <w:tab/>
            </w:r>
            <w:r w:rsidRPr="007D69D7">
              <w:rPr>
                <w:lang w:val="bg-BG"/>
              </w:rPr>
              <w:tab/>
            </w:r>
            <w:r w:rsidRPr="007D69D7">
              <w:rPr>
                <w:lang w:val="bg-BG"/>
              </w:rPr>
              <w:tab/>
            </w:r>
            <w:r w:rsidRPr="007D69D7">
              <w:rPr>
                <w:lang w:val="bg-BG"/>
              </w:rPr>
              <w:tab/>
            </w:r>
            <w:r w:rsidRPr="007D69D7">
              <w:rPr>
                <w:lang w:val="bg-BG"/>
              </w:rPr>
              <w:tab/>
            </w:r>
            <w:r w:rsidRPr="007D69D7">
              <w:rPr>
                <w:lang w:val="bg-BG"/>
              </w:rPr>
              <w:tab/>
            </w:r>
            <w:r w:rsidRPr="007D69D7">
              <w:rPr>
                <w:lang w:val="bg-BG"/>
              </w:rPr>
              <w:tab/>
            </w:r>
          </w:p>
          <w:p w:rsidR="00B21CCC" w:rsidRPr="007D69D7" w:rsidRDefault="00B21CCC" w:rsidP="00FB354B">
            <w:pPr>
              <w:ind w:left="453" w:hanging="93"/>
              <w:rPr>
                <w:lang w:val="bg-BG"/>
              </w:rPr>
            </w:pPr>
            <w:r w:rsidRPr="007D69D7">
              <w:rPr>
                <w:lang w:val="bg-BG"/>
              </w:rPr>
              <w:t xml:space="preserve">- Всички лица, на които е възложена функцията по контрол на документацията, извършват задължителна проверка на позициите, отбелязани с </w:t>
            </w:r>
            <w:r w:rsidRPr="007C45BA">
              <w:rPr>
                <w:lang w:val="bg-BG"/>
              </w:rPr>
              <w:sym w:font="Wingdings 2" w:char="F0A3"/>
            </w:r>
            <w:r w:rsidRPr="007D69D7">
              <w:rPr>
                <w:lang w:val="bg-BG"/>
              </w:rPr>
              <w:t xml:space="preserve">, поставяйки знак на съответните места, където резултатът от проверката е положителен, и подписвайки </w:t>
            </w:r>
            <w:r w:rsidR="00D91BAB" w:rsidRPr="007D69D7">
              <w:rPr>
                <w:lang w:val="bg-BG"/>
              </w:rPr>
              <w:t>контролния лист</w:t>
            </w:r>
            <w:r w:rsidRPr="007D69D7">
              <w:rPr>
                <w:lang w:val="bg-BG"/>
              </w:rPr>
              <w:t xml:space="preserve">. </w:t>
            </w:r>
          </w:p>
          <w:p w:rsidR="00B21CCC" w:rsidRPr="007C45BA" w:rsidRDefault="00B21CCC" w:rsidP="00FB354B">
            <w:pPr>
              <w:ind w:left="453" w:hanging="93"/>
              <w:rPr>
                <w:lang w:val="bg-BG"/>
              </w:rPr>
            </w:pPr>
            <w:r w:rsidRPr="007D69D7">
              <w:rPr>
                <w:lang w:val="bg-BG"/>
              </w:rPr>
              <w:t xml:space="preserve">- </w:t>
            </w:r>
            <w:r w:rsidR="006E1A5E" w:rsidRPr="007D69D7">
              <w:rPr>
                <w:lang w:val="bg-BG"/>
              </w:rPr>
              <w:t>По отношение на позициите</w:t>
            </w:r>
            <w:r w:rsidRPr="007D69D7">
              <w:rPr>
                <w:lang w:val="bg-BG"/>
              </w:rPr>
              <w:t>, които не са релевантни, се отбелязва НП</w:t>
            </w:r>
            <w:r w:rsidRPr="007C45BA">
              <w:rPr>
                <w:lang w:val="bg-BG"/>
              </w:rPr>
              <w:t xml:space="preserve"> (неприложимо)</w:t>
            </w:r>
            <w:r w:rsidR="00B12E54" w:rsidRPr="007C45BA">
              <w:rPr>
                <w:lang w:val="bg-BG"/>
              </w:rPr>
              <w:t>.</w:t>
            </w:r>
          </w:p>
          <w:p w:rsidR="00B21CCC" w:rsidRPr="007D69D7" w:rsidRDefault="00B21CCC" w:rsidP="00FB354B">
            <w:pPr>
              <w:ind w:left="453" w:hanging="93"/>
              <w:rPr>
                <w:lang w:val="bg-BG"/>
              </w:rPr>
            </w:pPr>
            <w:r w:rsidRPr="007D69D7">
              <w:rPr>
                <w:lang w:val="bg-BG"/>
              </w:rPr>
              <w:t xml:space="preserve">- При наличие на коментари и бележки, номерът на коментара или бележката се отбелязва в края на съответния ред и се описва под същия номер в полето за коментари и бележки в края на КЛ. </w:t>
            </w:r>
          </w:p>
          <w:p w:rsidR="00635C02" w:rsidRDefault="00B21CCC" w:rsidP="00635C02">
            <w:pPr>
              <w:ind w:left="453" w:hanging="93"/>
              <w:rPr>
                <w:lang w:val="bg-BG"/>
              </w:rPr>
            </w:pPr>
            <w:r w:rsidRPr="007D69D7">
              <w:rPr>
                <w:lang w:val="bg-BG"/>
              </w:rPr>
              <w:t>- В случай че проверката показва липса</w:t>
            </w:r>
            <w:r w:rsidR="00087044" w:rsidRPr="007D69D7">
              <w:rPr>
                <w:lang w:val="bg-BG"/>
              </w:rPr>
              <w:t xml:space="preserve"> на</w:t>
            </w:r>
            <w:r w:rsidRPr="007D69D7">
              <w:rPr>
                <w:lang w:val="bg-BG"/>
              </w:rPr>
              <w:t xml:space="preserve"> </w:t>
            </w:r>
            <w:r w:rsidR="00D66879" w:rsidRPr="007D69D7">
              <w:rPr>
                <w:lang w:val="bg-BG"/>
              </w:rPr>
              <w:t>или отклонение от</w:t>
            </w:r>
            <w:r w:rsidRPr="007D69D7">
              <w:rPr>
                <w:lang w:val="bg-BG"/>
              </w:rPr>
              <w:t xml:space="preserve"> някое от задължителните обстоятелства, първият установил го проверяващ задължително дава обосновка в полето за </w:t>
            </w:r>
            <w:r w:rsidR="00B61C30" w:rsidRPr="007D69D7">
              <w:rPr>
                <w:lang w:val="bg-BG"/>
              </w:rPr>
              <w:t xml:space="preserve">бележки и </w:t>
            </w:r>
            <w:r w:rsidRPr="007D69D7">
              <w:rPr>
                <w:lang w:val="bg-BG"/>
              </w:rPr>
              <w:t xml:space="preserve">коментари. Следващият одобряващ или проверяващ </w:t>
            </w:r>
            <w:r w:rsidR="008F26A5" w:rsidRPr="007D69D7">
              <w:rPr>
                <w:lang w:val="bg-BG"/>
              </w:rPr>
              <w:t>може</w:t>
            </w:r>
            <w:r w:rsidRPr="007D69D7">
              <w:rPr>
                <w:lang w:val="bg-BG"/>
              </w:rPr>
              <w:t xml:space="preserve"> да даде обосновано становище защо приема или не приема направения коментар или бележка</w:t>
            </w:r>
            <w:r w:rsidR="00A8074B" w:rsidRPr="007D69D7">
              <w:rPr>
                <w:lang w:val="bg-BG"/>
              </w:rPr>
              <w:t>.</w:t>
            </w:r>
          </w:p>
          <w:p w:rsidR="00635C02" w:rsidRPr="007D69D7" w:rsidRDefault="00635C02" w:rsidP="00D017D3">
            <w:pPr>
              <w:ind w:left="453" w:hanging="93"/>
              <w:rPr>
                <w:lang w:val="bg-BG"/>
              </w:rPr>
            </w:pPr>
            <w:r>
              <w:rPr>
                <w:lang w:val="bg-BG"/>
              </w:rPr>
              <w:t xml:space="preserve">- </w:t>
            </w:r>
          </w:p>
        </w:tc>
      </w:tr>
    </w:tbl>
    <w:p w:rsidR="003A5791" w:rsidRPr="007D69D7" w:rsidRDefault="003A5791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45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937"/>
        <w:gridCol w:w="583"/>
        <w:gridCol w:w="567"/>
        <w:gridCol w:w="850"/>
        <w:gridCol w:w="709"/>
        <w:gridCol w:w="709"/>
        <w:gridCol w:w="1685"/>
      </w:tblGrid>
      <w:tr w:rsidR="005E7CB2" w:rsidRPr="007D69D7" w:rsidTr="005E7CB2">
        <w:trPr>
          <w:cantSplit/>
          <w:trHeight w:val="1231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6D0173" w:rsidRPr="007D69D7" w:rsidRDefault="006D0173" w:rsidP="00A65E2B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 #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:rsidR="006D0173" w:rsidRPr="007D69D7" w:rsidRDefault="006D0173" w:rsidP="00A65E2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7D69D7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D0173" w:rsidRPr="007D69D7" w:rsidRDefault="006D0173" w:rsidP="006D0173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>Експерт П</w:t>
            </w:r>
            <w:r>
              <w:rPr>
                <w:bCs/>
                <w:color w:val="0000FF"/>
                <w:lang w:val="bg-BG"/>
              </w:rPr>
              <w:t>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</w:tcPr>
          <w:p w:rsidR="006D0173" w:rsidRDefault="006D0173" w:rsidP="00A53C90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Експерт 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D0173" w:rsidRPr="007D69D7" w:rsidRDefault="006D0173" w:rsidP="00A53C90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Експерт ГД „Верификация“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D0173" w:rsidRPr="007D69D7" w:rsidRDefault="006D0173" w:rsidP="009D7506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>Експерт ФПСП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6D0173" w:rsidRPr="007D69D7" w:rsidRDefault="006D0173" w:rsidP="00CF019D">
            <w:pPr>
              <w:ind w:left="113" w:right="113"/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>Експерт УРК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A65E2B">
            <w:pPr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>Бележки/</w:t>
            </w:r>
            <w:r w:rsidRPr="007D69D7">
              <w:rPr>
                <w:bCs/>
                <w:color w:val="0000FF"/>
                <w:lang w:val="bg-BG"/>
              </w:rPr>
              <w:br/>
              <w:t>коментари</w:t>
            </w:r>
          </w:p>
        </w:tc>
      </w:tr>
      <w:tr w:rsidR="005E7CB2" w:rsidRPr="006F6FC6" w:rsidTr="005E7CB2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6D0173" w:rsidRPr="007C45BA" w:rsidRDefault="006D0173" w:rsidP="00A65E2B">
            <w:pPr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 xml:space="preserve">1. 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:rsidR="006D0173" w:rsidRPr="007D69D7" w:rsidRDefault="006D0173" w:rsidP="00004C33">
            <w:pPr>
              <w:rPr>
                <w:b/>
                <w:bCs/>
                <w:lang w:val="bg-BG"/>
              </w:rPr>
            </w:pPr>
            <w:r w:rsidRPr="007D69D7">
              <w:rPr>
                <w:b/>
                <w:bCs/>
                <w:lang w:val="bg-BG"/>
              </w:rPr>
              <w:t>ОБЩА ПРОВЕРКА НА УСЛОВИЯТА ЗА КАНДИДАТСТВАНЕ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3A5791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D69D7" w:rsidRDefault="006D0173" w:rsidP="003A5791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3A5791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3A5791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3A5791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D69D7" w:rsidRDefault="006D0173" w:rsidP="00A65E2B">
            <w:pPr>
              <w:rPr>
                <w:bCs/>
                <w:color w:val="0000FF"/>
                <w:lang w:val="bg-BG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0331FE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 w:rsidRPr="007C45BA">
              <w:rPr>
                <w:bCs/>
                <w:lang w:val="bg-BG" w:eastAsia="fr-FR"/>
              </w:rPr>
              <w:t>.1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0326C7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Условията за кандидатстване</w:t>
            </w:r>
            <w:r w:rsidRPr="007C45BA">
              <w:rPr>
                <w:lang w:val="bg-BG" w:eastAsia="fr-FR"/>
              </w:rPr>
              <w:t xml:space="preserve"> са изготвени въз основа на утвърдените типови образци и при отчитане на особеностите по конкретната процедура </w:t>
            </w:r>
            <w:r w:rsidRPr="007D69D7">
              <w:rPr>
                <w:lang w:val="bg-BG" w:eastAsia="fr-FR"/>
              </w:rPr>
              <w:t>чрез</w:t>
            </w:r>
            <w:r w:rsidRPr="007C45BA">
              <w:rPr>
                <w:lang w:val="bg-BG" w:eastAsia="fr-FR"/>
              </w:rPr>
              <w:t xml:space="preserve"> </w:t>
            </w:r>
            <w:r w:rsidRPr="007D69D7">
              <w:rPr>
                <w:lang w:val="bg-BG" w:eastAsia="fr-FR"/>
              </w:rPr>
              <w:t>подбор на проектни предложения/ директно предоставяне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0331F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0331F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0331F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0331F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0331F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0331FE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004C33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1.2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CA4723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Посочена е оперативната програма, по която се открива процедурата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0331FE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0331F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0331F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0331FE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0331FE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0331FE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004C33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1.3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004C33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Посочена е приоритетната ос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E601E5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E601E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E601E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E601E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E601E5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E601E5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004C33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1.4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111635" w:rsidRDefault="006D0173" w:rsidP="00E601E5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 е инвестиционния приоритет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E601E5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E601E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E601E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E601E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E601E5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E601E5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004C33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1.5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E601E5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Посочено е наименованието на процедурата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E601E5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E601E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E601E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E601E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E601E5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E601E5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004C33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1.6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004C33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 е видът на процедурата съгласно </w:t>
            </w:r>
            <w:r>
              <w:rPr>
                <w:lang w:val="bg-BG" w:eastAsia="fr-FR"/>
              </w:rPr>
              <w:t xml:space="preserve">чл. 25, ал.1 от </w:t>
            </w:r>
            <w:r w:rsidRPr="007D69D7">
              <w:rPr>
                <w:lang w:val="bg-BG" w:eastAsia="fr-FR"/>
              </w:rPr>
              <w:t>ЗУСЕСИФ (процедура чрез подбор на проектни предложения/ процедура чрез директно предоставяне на конкретен бенефициент)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F66430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F6643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F6643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F6643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F66430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F66430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B356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1.7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B356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Кодовете по измерения са коректно зададени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B356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F67F4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 w:rsidRPr="007C45BA">
              <w:rPr>
                <w:bCs/>
                <w:lang w:val="bg-BG" w:eastAsia="fr-FR"/>
              </w:rPr>
              <w:t>.</w:t>
            </w:r>
            <w:r w:rsidRPr="007D69D7">
              <w:rPr>
                <w:bCs/>
                <w:lang w:val="bg-BG" w:eastAsia="fr-FR"/>
              </w:rPr>
              <w:t>8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B35668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Условията за кандидатстване </w:t>
            </w:r>
            <w:r w:rsidRPr="007C45BA">
              <w:rPr>
                <w:lang w:val="bg-BG" w:eastAsia="fr-FR"/>
              </w:rPr>
              <w:t>отговаря</w:t>
            </w:r>
            <w:r w:rsidRPr="007D69D7">
              <w:rPr>
                <w:lang w:val="bg-BG" w:eastAsia="fr-FR"/>
              </w:rPr>
              <w:t>т</w:t>
            </w:r>
            <w:r w:rsidRPr="007C45BA">
              <w:rPr>
                <w:lang w:val="bg-BG" w:eastAsia="fr-FR"/>
              </w:rPr>
              <w:t xml:space="preserve"> на параметрите, предвидени в Индикативната годишна работна програма или нейните изменения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B356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F67F4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lastRenderedPageBreak/>
              <w:t>1.9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7C45BA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Условията за кандидатстване отговарят на </w:t>
            </w:r>
            <w:r w:rsidRPr="007C45BA">
              <w:rPr>
                <w:lang w:val="bg-BG" w:eastAsia="fr-FR"/>
              </w:rPr>
              <w:t xml:space="preserve"> параметрите, заложени в одобрените от КН</w:t>
            </w:r>
            <w:r w:rsidRPr="007D69D7">
              <w:rPr>
                <w:lang w:val="bg-BG" w:eastAsia="fr-FR"/>
              </w:rPr>
              <w:t xml:space="preserve"> на ОП НОИР</w:t>
            </w:r>
            <w:r w:rsidRPr="007C45BA">
              <w:rPr>
                <w:lang w:val="bg-BG" w:eastAsia="fr-FR"/>
              </w:rPr>
              <w:t xml:space="preserve"> критерии за подбор на операции, приложими към процедурата</w:t>
            </w:r>
            <w:r w:rsidRPr="007D69D7">
              <w:rPr>
                <w:szCs w:val="16"/>
                <w:lang w:val="bg-BG" w:eastAsia="fr-FR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B356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B356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1.10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B356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Индикативното разпределение на средствата по отделни компоненти/ дейности (ако е приложимо) не надвишава общия размер на безвъзмездната финансова помощ за процедурата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B356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B356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444F68" w:rsidRDefault="006D0173" w:rsidP="00111635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en-US" w:eastAsia="fr-FR"/>
              </w:rPr>
              <w:t>1</w:t>
            </w:r>
            <w:r>
              <w:rPr>
                <w:bCs/>
                <w:lang w:val="bg-BG" w:eastAsia="fr-FR"/>
              </w:rPr>
              <w:t>.11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Условията за кандидатстване са съгласувани с МФ за съответствие с приложимите правила за държавните помощи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F41530" w:rsidRDefault="006D0173" w:rsidP="00226841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1.12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6F6FC6" w:rsidRDefault="006D0173" w:rsidP="00226841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Условията за кандидатстване са съгласувани с ДАЕУ по отношение на дейностите, свързани с електронното управление </w:t>
            </w:r>
            <w:r w:rsidRPr="006F6FC6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6F6FC6">
              <w:rPr>
                <w:lang w:val="bg-BG" w:eastAsia="fr-FR"/>
              </w:rPr>
              <w:t>)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22684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22684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22684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22684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22684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226841">
            <w:pPr>
              <w:jc w:val="center"/>
              <w:rPr>
                <w:lang w:val="bg-BG" w:eastAsia="fr-FR"/>
              </w:rPr>
            </w:pPr>
          </w:p>
        </w:tc>
      </w:tr>
      <w:tr w:rsidR="002063D7" w:rsidRPr="007D69D7" w:rsidTr="006D0173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063D7" w:rsidRPr="002063D7" w:rsidRDefault="002063D7" w:rsidP="00226841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en-US" w:eastAsia="fr-FR"/>
              </w:rPr>
              <w:t>1</w:t>
            </w:r>
            <w:r>
              <w:rPr>
                <w:bCs/>
                <w:lang w:val="bg-BG" w:eastAsia="fr-FR"/>
              </w:rPr>
              <w:t>.13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63D7" w:rsidRDefault="002063D7" w:rsidP="00226841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Към Условията за кандидатстване са приложени документи за попълване и документи за информация, както и условия за изпълнение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D7" w:rsidRPr="007D69D7" w:rsidRDefault="002063D7" w:rsidP="0022684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D7" w:rsidRPr="007D69D7" w:rsidRDefault="002063D7" w:rsidP="0022684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D7" w:rsidRPr="007D69D7" w:rsidRDefault="002063D7" w:rsidP="0022684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D7" w:rsidRPr="007D69D7" w:rsidRDefault="002063D7" w:rsidP="0022684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D7" w:rsidRPr="007D69D7" w:rsidRDefault="002063D7" w:rsidP="0022684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63D7" w:rsidRPr="007D69D7" w:rsidRDefault="002063D7" w:rsidP="00226841">
            <w:pPr>
              <w:jc w:val="center"/>
              <w:rPr>
                <w:lang w:val="bg-BG" w:eastAsia="fr-FR"/>
              </w:rPr>
            </w:pPr>
          </w:p>
        </w:tc>
      </w:tr>
      <w:tr w:rsidR="002063D7" w:rsidRPr="007D69D7" w:rsidTr="006D0173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063D7" w:rsidRPr="005E7CB2" w:rsidRDefault="002063D7" w:rsidP="00226841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1.14.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63D7" w:rsidRPr="005E7CB2" w:rsidRDefault="004B46EE" w:rsidP="00226841">
            <w:pPr>
              <w:rPr>
                <w:lang w:val="en-US" w:eastAsia="fr-FR"/>
              </w:rPr>
            </w:pPr>
            <w:r>
              <w:rPr>
                <w:lang w:val="bg-BG" w:eastAsia="fr-FR"/>
              </w:rPr>
              <w:t>Документите за информация към Услови</w:t>
            </w:r>
            <w:r w:rsidR="009454B7">
              <w:rPr>
                <w:lang w:val="bg-BG" w:eastAsia="fr-FR"/>
              </w:rPr>
              <w:t>ята за кандидатстване съдържат у</w:t>
            </w:r>
            <w:r>
              <w:rPr>
                <w:lang w:val="bg-BG" w:eastAsia="fr-FR"/>
              </w:rPr>
              <w:t xml:space="preserve">казания на УО на ОП НОИР за конкретни бенефициенти относно изискванията за сформиране на екипите за организация и управление на проекти </w:t>
            </w:r>
            <w:r>
              <w:rPr>
                <w:lang w:val="en-US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>
              <w:rPr>
                <w:lang w:val="en-US" w:eastAsia="fr-FR"/>
              </w:rPr>
              <w:t>)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D7" w:rsidRPr="007D69D7" w:rsidRDefault="004B46EE" w:rsidP="0022684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D7" w:rsidRPr="007D69D7" w:rsidRDefault="002063D7" w:rsidP="0022684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D7" w:rsidRPr="007D69D7" w:rsidRDefault="002063D7" w:rsidP="0022684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D7" w:rsidRPr="007D69D7" w:rsidRDefault="002063D7" w:rsidP="0022684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D7" w:rsidRPr="007D69D7" w:rsidRDefault="004B46EE" w:rsidP="0022684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63D7" w:rsidRPr="007D69D7" w:rsidRDefault="002063D7" w:rsidP="00226841">
            <w:pPr>
              <w:jc w:val="center"/>
              <w:rPr>
                <w:lang w:val="bg-BG" w:eastAsia="fr-FR"/>
              </w:rPr>
            </w:pPr>
          </w:p>
        </w:tc>
      </w:tr>
      <w:tr w:rsidR="005E7CB2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D69D7" w:rsidRDefault="006D0173" w:rsidP="00444F68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КРИТЕРИИ ЗА ДОПУСТИМОСТ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2.1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C45BA">
              <w:rPr>
                <w:lang w:val="bg-BG"/>
              </w:rPr>
              <w:t xml:space="preserve">Критериите за допустимост са в съответствие с изискванията на ЗУСЕСИФ и нормативните актове по неговото прилагане, и с одобрените методология и критерии за подбор на операции по процедурата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6F6FC6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2.2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Посочени са критериите за допустимост на кандидата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214270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2.3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Посочени са критериите за допустимост на партньорите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214270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2.4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ind w:left="290" w:hanging="290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Посочени са критериите за допустимост на проектните предложения:</w:t>
            </w:r>
          </w:p>
          <w:p w:rsidR="006D0173" w:rsidRPr="007D69D7" w:rsidRDefault="006D0173" w:rsidP="00444F68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продължителност (бр. месеци)</w:t>
            </w:r>
          </w:p>
          <w:p w:rsidR="006D0173" w:rsidRPr="007D69D7" w:rsidRDefault="006D0173" w:rsidP="00444F68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сектори или теми (ако има компоненти)</w:t>
            </w:r>
          </w:p>
          <w:p w:rsidR="006D0173" w:rsidRPr="007D69D7" w:rsidRDefault="006D0173" w:rsidP="00444F68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териториален обхват</w:t>
            </w:r>
          </w:p>
          <w:p w:rsidR="006D0173" w:rsidRPr="007D69D7" w:rsidRDefault="006D0173" w:rsidP="00444F68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видове дейности </w:t>
            </w:r>
          </w:p>
          <w:p w:rsidR="006D0173" w:rsidRPr="007D69D7" w:rsidRDefault="006D0173" w:rsidP="00444F68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целеви групи</w:t>
            </w:r>
          </w:p>
          <w:p w:rsidR="006D0173" w:rsidRPr="007D69D7" w:rsidRDefault="006D0173" w:rsidP="00444F68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очаквани резултати</w:t>
            </w:r>
          </w:p>
          <w:p w:rsidR="006D0173" w:rsidRPr="007D69D7" w:rsidRDefault="006D0173" w:rsidP="00444F68">
            <w:pPr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брой предложения и безвъзмездни помощи на един кандидат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214270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rPr>
          <w:trHeight w:val="338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2.5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Допустимите категории разходи са ясно посочени и са в съответствие с националното законодателство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rPr>
          <w:trHeight w:val="338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 xml:space="preserve">2.6. 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Определени са методът, приложим за определянето на разходите и условията за изплащане на безвъзмездната финансова помощ в случаите на прилагане на:</w:t>
            </w:r>
          </w:p>
          <w:p w:rsidR="006D0173" w:rsidRPr="007D69D7" w:rsidRDefault="006D0173" w:rsidP="00444F68">
            <w:pPr>
              <w:pStyle w:val="ListParagraph"/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стандартна таблица на разходите за единица продукт;</w:t>
            </w:r>
          </w:p>
          <w:p w:rsidR="006D0173" w:rsidRPr="007D69D7" w:rsidRDefault="006D0173" w:rsidP="00444F68">
            <w:pPr>
              <w:pStyle w:val="ListParagraph"/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еднократни суми, които не надвишават левовата равностойност на 100 000 евро публичен принос;</w:t>
            </w:r>
          </w:p>
          <w:p w:rsidR="006D0173" w:rsidRPr="007D69D7" w:rsidRDefault="006D0173" w:rsidP="00444F68">
            <w:pPr>
              <w:pStyle w:val="ListParagraph"/>
              <w:numPr>
                <w:ilvl w:val="0"/>
                <w:numId w:val="1"/>
              </w:num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финансиране с единна ставка, определена чрез прилагане на процент към една или повече определени категории разходи;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Del="00BF425C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5E7CB2" w:rsidRDefault="006D0173" w:rsidP="00444F68">
            <w:pPr>
              <w:jc w:val="center"/>
              <w:rPr>
                <w:bCs/>
                <w:lang w:eastAsia="fr-FR"/>
              </w:rPr>
            </w:pPr>
            <w:r>
              <w:rPr>
                <w:bCs/>
                <w:lang w:eastAsia="fr-FR"/>
              </w:rPr>
              <w:t>2.7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635C02" w:rsidRDefault="006D0173" w:rsidP="005E7CB2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Заложено е изискване към кандидатите за задължително посочване </w:t>
            </w:r>
            <w:r w:rsidRPr="00635C02">
              <w:rPr>
                <w:lang w:val="bg-BG" w:eastAsia="fr-FR"/>
              </w:rPr>
              <w:t xml:space="preserve">в проектното предложение </w:t>
            </w:r>
            <w:r>
              <w:rPr>
                <w:lang w:val="bg-BG" w:eastAsia="fr-FR"/>
              </w:rPr>
              <w:t xml:space="preserve">на </w:t>
            </w:r>
            <w:r>
              <w:rPr>
                <w:lang w:val="bg-BG" w:eastAsia="fr-FR"/>
              </w:rPr>
              <w:lastRenderedPageBreak/>
              <w:t>единични цени,</w:t>
            </w:r>
            <w:r w:rsidRPr="00635C02">
              <w:rPr>
                <w:lang w:val="bg-BG" w:eastAsia="fr-FR"/>
              </w:rPr>
              <w:t xml:space="preserve"> придружени с подходяща обосновка за съот</w:t>
            </w:r>
            <w:r>
              <w:rPr>
                <w:lang w:val="bg-BG" w:eastAsia="fr-FR"/>
              </w:rPr>
              <w:t>ветствието на единичните цени с</w:t>
            </w:r>
            <w:r w:rsidRPr="00635C02">
              <w:rPr>
                <w:lang w:val="bg-BG" w:eastAsia="fr-FR"/>
              </w:rPr>
              <w:t xml:space="preserve"> дейностите/продуктите/услугите</w:t>
            </w:r>
            <w:r>
              <w:rPr>
                <w:lang w:val="bg-BG" w:eastAsia="fr-FR"/>
              </w:rPr>
              <w:t>.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214270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5E7CB2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lastRenderedPageBreak/>
              <w:t>2.8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5E7CB2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Заложено е изискване </w:t>
            </w:r>
            <w:r w:rsidR="006F6C5A">
              <w:rPr>
                <w:lang w:val="bg-BG" w:eastAsia="fr-FR"/>
              </w:rPr>
              <w:t xml:space="preserve">за предоставяне от страна на кандидата на </w:t>
            </w:r>
            <w:r w:rsidR="001C377C" w:rsidRPr="00D017D3">
              <w:rPr>
                <w:lang w:val="bg-BG" w:eastAsia="fr-FR"/>
              </w:rPr>
              <w:t xml:space="preserve"> справка в таблична ел</w:t>
            </w:r>
            <w:r w:rsidR="001C377C">
              <w:rPr>
                <w:lang w:val="bg-BG" w:eastAsia="fr-FR"/>
              </w:rPr>
              <w:t>ектронна</w:t>
            </w:r>
            <w:r w:rsidR="001C377C" w:rsidRPr="00D017D3">
              <w:rPr>
                <w:lang w:val="bg-BG" w:eastAsia="fr-FR"/>
              </w:rPr>
              <w:t xml:space="preserve"> форма с хиперлинкове към съответни интернет базирани източници</w:t>
            </w:r>
            <w:r w:rsidR="001C377C">
              <w:rPr>
                <w:lang w:val="bg-BG" w:eastAsia="fr-FR"/>
              </w:rPr>
              <w:t xml:space="preserve"> </w:t>
            </w:r>
            <w:r w:rsidR="006F6C5A">
              <w:rPr>
                <w:lang w:val="bg-BG" w:eastAsia="fr-FR"/>
              </w:rPr>
              <w:t xml:space="preserve">  за удостоверяване съответствието на заложените единични цени с пазарните</w:t>
            </w:r>
            <w:r w:rsidRPr="00D017D3">
              <w:rPr>
                <w:lang w:val="bg-BG" w:eastAsia="fr-FR"/>
              </w:rPr>
              <w:t xml:space="preserve"> </w:t>
            </w:r>
            <w:r w:rsidR="006F6C5A">
              <w:rPr>
                <w:lang w:val="bg-BG" w:eastAsia="fr-FR"/>
              </w:rPr>
              <w:t>такива</w:t>
            </w:r>
            <w:r w:rsidR="001C377C">
              <w:rPr>
                <w:lang w:val="en-US" w:eastAsia="fr-FR"/>
              </w:rPr>
              <w:t>.</w:t>
            </w:r>
            <w:r w:rsidR="006F6C5A">
              <w:rPr>
                <w:lang w:val="bg-BG" w:eastAsia="fr-FR"/>
              </w:rPr>
              <w:t xml:space="preserve">  </w:t>
            </w:r>
            <w:r w:rsidR="00680955">
              <w:rPr>
                <w:lang w:val="bg-BG" w:eastAsia="fr-FR"/>
              </w:rPr>
              <w:t>Заложено е изискване к</w:t>
            </w:r>
            <w:r w:rsidR="001C377C">
              <w:rPr>
                <w:lang w:val="bg-BG" w:eastAsia="fr-FR"/>
              </w:rPr>
              <w:t>ъм предоставения</w:t>
            </w:r>
            <w:r w:rsidRPr="00D017D3">
              <w:rPr>
                <w:lang w:val="bg-BG" w:eastAsia="fr-FR"/>
              </w:rPr>
              <w:t xml:space="preserve"> хиперлинк </w:t>
            </w:r>
            <w:r w:rsidR="001C377C">
              <w:rPr>
                <w:lang w:val="bg-BG" w:eastAsia="fr-FR"/>
              </w:rPr>
              <w:t xml:space="preserve"> </w:t>
            </w:r>
            <w:r w:rsidR="00680955">
              <w:rPr>
                <w:lang w:val="bg-BG" w:eastAsia="fr-FR"/>
              </w:rPr>
              <w:t>да бъд</w:t>
            </w:r>
            <w:r w:rsidR="001C377C">
              <w:rPr>
                <w:lang w:val="bg-BG" w:eastAsia="fr-FR"/>
              </w:rPr>
              <w:t xml:space="preserve">е посочена </w:t>
            </w:r>
            <w:r>
              <w:rPr>
                <w:lang w:val="bg-BG" w:eastAsia="fr-FR"/>
              </w:rPr>
              <w:t>дата и час</w:t>
            </w:r>
            <w:r w:rsidRPr="00D017D3">
              <w:rPr>
                <w:lang w:val="bg-BG" w:eastAsia="fr-FR"/>
              </w:rPr>
              <w:t xml:space="preserve"> на влизането на интернет страницата, която се ползва за референт или</w:t>
            </w:r>
            <w:r w:rsidR="001C377C">
              <w:rPr>
                <w:lang w:val="bg-BG" w:eastAsia="fr-FR"/>
              </w:rPr>
              <w:t xml:space="preserve"> </w:t>
            </w:r>
            <w:r w:rsidR="00680955">
              <w:rPr>
                <w:lang w:val="bg-BG" w:eastAsia="fr-FR"/>
              </w:rPr>
              <w:t>да бъдат</w:t>
            </w:r>
            <w:r w:rsidR="001C377C">
              <w:rPr>
                <w:lang w:val="bg-BG" w:eastAsia="fr-FR"/>
              </w:rPr>
              <w:t xml:space="preserve"> предоставени</w:t>
            </w:r>
            <w:r w:rsidRPr="00D017D3">
              <w:rPr>
                <w:lang w:val="bg-BG" w:eastAsia="fr-FR"/>
              </w:rPr>
              <w:t xml:space="preserve"> сканирани копия от събрани от кандидата минимум 3 оферти, когато няма публично достъпни цени чрез интернет източници..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214270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F6C5A" w:rsidRPr="007D69D7" w:rsidTr="006D0173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F6C5A" w:rsidRDefault="006F6C5A" w:rsidP="00444F68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2.9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C5A" w:rsidRPr="006F6C5A" w:rsidRDefault="006F6C5A" w:rsidP="00F87C45">
            <w:pPr>
              <w:jc w:val="both"/>
              <w:rPr>
                <w:lang w:val="en-US" w:eastAsia="fr-FR"/>
              </w:rPr>
            </w:pPr>
            <w:r>
              <w:rPr>
                <w:lang w:val="bg-BG" w:eastAsia="fr-FR"/>
              </w:rPr>
              <w:t>Заложен</w:t>
            </w:r>
            <w:r w:rsidR="001C377C">
              <w:rPr>
                <w:lang w:val="bg-BG" w:eastAsia="fr-FR"/>
              </w:rPr>
              <w:t>и</w:t>
            </w:r>
            <w:r>
              <w:rPr>
                <w:lang w:val="bg-BG" w:eastAsia="fr-FR"/>
              </w:rPr>
              <w:t xml:space="preserve"> </w:t>
            </w:r>
            <w:r w:rsidR="001C377C">
              <w:rPr>
                <w:lang w:val="bg-BG" w:eastAsia="fr-FR"/>
              </w:rPr>
              <w:t>са</w:t>
            </w:r>
            <w:r>
              <w:rPr>
                <w:lang w:val="bg-BG" w:eastAsia="fr-FR"/>
              </w:rPr>
              <w:t xml:space="preserve"> изискван</w:t>
            </w:r>
            <w:r w:rsidR="001C377C">
              <w:rPr>
                <w:lang w:val="bg-BG" w:eastAsia="fr-FR"/>
              </w:rPr>
              <w:t>ия</w:t>
            </w:r>
            <w:r>
              <w:rPr>
                <w:lang w:val="bg-BG" w:eastAsia="fr-FR"/>
              </w:rPr>
              <w:t xml:space="preserve"> към конкретния бенефициент </w:t>
            </w:r>
            <w:r w:rsidR="001C377C">
              <w:rPr>
                <w:lang w:val="bg-BG" w:eastAsia="fr-FR"/>
              </w:rPr>
              <w:t xml:space="preserve">по отношение на </w:t>
            </w:r>
            <w:r w:rsidR="00F87C45">
              <w:rPr>
                <w:lang w:val="bg-BG" w:eastAsia="fr-FR"/>
              </w:rPr>
              <w:t>критериите, изискванията и процедурите при избора на експерти в</w:t>
            </w:r>
            <w:r>
              <w:rPr>
                <w:lang w:val="bg-BG" w:eastAsia="fr-FR"/>
              </w:rPr>
              <w:t xml:space="preserve"> екипите за управление на проектите </w:t>
            </w:r>
            <w:r>
              <w:rPr>
                <w:lang w:val="en-US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>
              <w:rPr>
                <w:lang w:val="en-US" w:eastAsia="fr-FR"/>
              </w:rPr>
              <w:t>)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5A" w:rsidRPr="007D69D7" w:rsidRDefault="006F6C5A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5A" w:rsidRPr="007D69D7" w:rsidRDefault="006F6C5A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5A" w:rsidRPr="007D69D7" w:rsidRDefault="006F6C5A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5A" w:rsidRPr="007D69D7" w:rsidRDefault="006F6C5A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5A" w:rsidRPr="007D69D7" w:rsidRDefault="006F6C5A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F6C5A" w:rsidRPr="007D69D7" w:rsidRDefault="006F6C5A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6F6C5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 w:rsidR="006F6C5A">
              <w:rPr>
                <w:bCs/>
                <w:lang w:val="bg-BG" w:eastAsia="fr-FR"/>
              </w:rPr>
              <w:t>10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Заложено е изискването  проектните предложения да съответстват на хоризонталните принципи и на специалното изискване за  екологично въздействие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214270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6F6C5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 w:rsidR="006F6C5A">
              <w:rPr>
                <w:bCs/>
                <w:lang w:val="bg-BG" w:eastAsia="fr-FR"/>
              </w:rPr>
              <w:t>11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Индикаторите за изпълнение и/или резултат са количествено определени. Заложено е изискване за задължителното включване на някои от тях/ на всички в проектните предложения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6F6C5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 w:rsidR="006F6C5A" w:rsidDel="006F6C5A">
              <w:rPr>
                <w:bCs/>
                <w:lang w:val="bg-BG" w:eastAsia="fr-FR"/>
              </w:rPr>
              <w:t xml:space="preserve"> </w:t>
            </w:r>
            <w:r w:rsidR="006F6C5A">
              <w:rPr>
                <w:bCs/>
                <w:lang w:val="bg-BG" w:eastAsia="fr-FR"/>
              </w:rPr>
              <w:t>12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Допустимите бенефициенти, дейности, категории разходи, както и процентът на съфинансиране са в съответствие с приложимите правила за държавна/ минимална помощ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6F6C5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 w:rsidR="006F6C5A">
              <w:rPr>
                <w:bCs/>
                <w:lang w:val="bg-BG" w:eastAsia="fr-FR"/>
              </w:rPr>
              <w:t>13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D148D6" w:rsidRDefault="006D0173" w:rsidP="00444F68">
            <w:pPr>
              <w:rPr>
                <w:lang w:val="bg-BG" w:eastAsia="fr-FR"/>
              </w:rPr>
            </w:pPr>
            <w:r w:rsidRPr="00111635">
              <w:rPr>
                <w:lang w:val="bg-BG"/>
              </w:rPr>
              <w:t>В случаите, в които в процедурата се предвиждат мерки на подпомагане, имащи характер на държавна помощ по смисъла на чл. 107 от ДФЕС</w:t>
            </w:r>
            <w:r w:rsidRPr="00111635">
              <w:rPr>
                <w:rStyle w:val="FootnoteReference"/>
                <w:lang w:val="bg-BG"/>
              </w:rPr>
              <w:footnoteReference w:id="1"/>
            </w:r>
            <w:r w:rsidRPr="00111635">
              <w:rPr>
                <w:lang w:val="bg-BG"/>
              </w:rPr>
              <w:t xml:space="preserve"> или на минимална помощ съгласно разпоредбите на Регламент (ЕС) № 1407/2013 г. на Комисията</w:t>
            </w:r>
            <w:r w:rsidRPr="00111635">
              <w:rPr>
                <w:rStyle w:val="FootnoteReference"/>
                <w:lang w:val="bg-BG"/>
              </w:rPr>
              <w:footnoteReference w:id="2"/>
            </w:r>
            <w:r w:rsidRPr="00111635">
              <w:rPr>
                <w:lang w:val="bg-BG"/>
              </w:rPr>
              <w:t>, в условията за кандидатстване се посочва видът на помощта, позовавайки се изрично на акта на Европейската комисия, в съответствие с който ще бъде отпусната помощта, както и детайлни правила и условия, гарантиращи пълно съответствие с приложимото право в областта на държавните помощи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6F6C5A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2.</w:t>
            </w:r>
            <w:r w:rsidR="006F6C5A">
              <w:rPr>
                <w:bCs/>
                <w:lang w:val="bg-BG" w:eastAsia="fr-FR"/>
              </w:rPr>
              <w:t>14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C45BA" w:rsidRDefault="006D0173" w:rsidP="00444F68">
            <w:pPr>
              <w:rPr>
                <w:lang w:val="bg-BG"/>
              </w:rPr>
            </w:pPr>
            <w:r w:rsidRPr="007C45BA">
              <w:rPr>
                <w:lang w:val="bg-BG"/>
              </w:rPr>
              <w:t>В случай на конкретизирани и допълнителни изисквания за допустимост, в условията за кандидатстване е посочен списък на документи</w:t>
            </w:r>
            <w:r>
              <w:rPr>
                <w:lang w:val="bg-BG"/>
              </w:rPr>
              <w:t>те</w:t>
            </w:r>
            <w:r w:rsidRPr="007C45BA">
              <w:rPr>
                <w:lang w:val="bg-BG"/>
              </w:rPr>
              <w:t>, с които се доказва изпълнението на тези изисквания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D69D7" w:rsidRDefault="006D0173" w:rsidP="00444F68">
            <w:pPr>
              <w:jc w:val="center"/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3.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D69D7" w:rsidRDefault="006D0173" w:rsidP="00444F68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НАЧИН НА КАНДИДАТСТВАНЕ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3.1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 е интернет адресът на ИСУН 2020, чрез който се подават проектните предложения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3.2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Описани са изискваните подкрепящи документи към проектното предложение, които следва да бъдат приложени/ качени в ИСУН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3.3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Посочен е крайният срок за представяне/подаване на проектните предложения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lastRenderedPageBreak/>
              <w:t>3.4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 е начин и краен срок за задаване на въпроси и краен срок за даване на отговори. Сроковете са в съответствие с тези, посочени в ЗУСЕСИФ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3.5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Описан е процесът на оценяване на проектните предложения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3.6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Разписана е процедурата за подаване на възражения от кандидати, които не са допуснати до техническа и финансова оценка, в съответствие с чл. 34 от З</w:t>
            </w:r>
            <w:r w:rsidRPr="007D69D7">
              <w:rPr>
                <w:lang w:val="bg-BG"/>
              </w:rPr>
              <w:t>УСЕСИФ</w:t>
            </w:r>
            <w:r w:rsidRPr="007D69D7">
              <w:rPr>
                <w:lang w:val="bg-BG" w:eastAsia="fr-FR"/>
              </w:rPr>
              <w:t xml:space="preserve"> (при процедури чрез подбор на проектни предложения)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6F6FC6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C45BA" w:rsidRDefault="006D0173" w:rsidP="00444F68">
            <w:pPr>
              <w:jc w:val="center"/>
              <w:rPr>
                <w:b/>
                <w:bCs/>
                <w:lang w:val="bg-BG" w:eastAsia="fr-FR"/>
              </w:rPr>
            </w:pPr>
            <w:r w:rsidRPr="007C45BA">
              <w:rPr>
                <w:b/>
                <w:bCs/>
                <w:lang w:val="bg-BG" w:eastAsia="fr-FR"/>
              </w:rPr>
              <w:t>4.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МЕТОДОЛОГИЯ И КРИТЕРИИ ЗА ОЦЕНЯВАНЕ НА ПРОЕКТНИТЕ ПРЕДЛОЖЕНИЯ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Del="00782252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4.1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C45BA">
              <w:rPr>
                <w:lang w:val="bg-BG" w:eastAsia="fr-FR"/>
              </w:rPr>
              <w:t>Методологията и критериите за оценка на проектните предложения, съответстват на одобрените от КН на ОП НОИР критерии за подбор на операции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214270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Del="00782252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4.2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C45BA" w:rsidRDefault="006D0173" w:rsidP="00444F68">
            <w:pPr>
              <w:rPr>
                <w:lang w:val="bg-BG" w:eastAsia="fr-FR"/>
              </w:rPr>
            </w:pPr>
            <w:r w:rsidRPr="007C45BA">
              <w:rPr>
                <w:lang w:val="bg-BG" w:eastAsia="fr-FR"/>
              </w:rPr>
              <w:t>Критериите за оценка гарантират, че операциите допринасят за постигането на конкретните цели и резултати по съответната приоритетна ос/ приоритетни оси на ОП НОИР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C45BA" w:rsidRDefault="006D0173" w:rsidP="00444F68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C45BA" w:rsidRDefault="006D0173" w:rsidP="00444F68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C45BA" w:rsidDel="00782252" w:rsidRDefault="006D0173" w:rsidP="00444F68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214270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4.3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C45BA" w:rsidRDefault="006D0173" w:rsidP="001F0ACD">
            <w:pPr>
              <w:rPr>
                <w:lang w:val="bg-BG" w:eastAsia="fr-FR"/>
              </w:rPr>
            </w:pPr>
            <w:r w:rsidRPr="007C45BA">
              <w:rPr>
                <w:lang w:val="bg-BG" w:eastAsia="fr-FR"/>
              </w:rPr>
              <w:t xml:space="preserve">Критериите за оценка са съобразени с принципи, определени в членове </w:t>
            </w:r>
            <w:r>
              <w:rPr>
                <w:lang w:val="bg-BG" w:eastAsia="fr-FR"/>
              </w:rPr>
              <w:t xml:space="preserve">4, 5, </w:t>
            </w:r>
            <w:r w:rsidRPr="007C45BA">
              <w:rPr>
                <w:lang w:val="bg-BG" w:eastAsia="fr-FR"/>
              </w:rPr>
              <w:t xml:space="preserve">7 и 8 от Регламент (ЕС) № 1303/2013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214270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4.4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C45BA" w:rsidRDefault="006D0173" w:rsidP="002B00F4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Критериите за оценка гарантират, </w:t>
            </w:r>
            <w:r w:rsidRPr="00231C8B">
              <w:rPr>
                <w:rFonts w:asciiTheme="minorHAnsi" w:eastAsiaTheme="minorHAnsi" w:hAnsiTheme="minorHAnsi" w:cstheme="minorBidi"/>
                <w:color w:val="FF0000"/>
                <w:sz w:val="22"/>
                <w:szCs w:val="22"/>
                <w:lang w:val="bg-BG"/>
              </w:rPr>
              <w:t xml:space="preserve"> </w:t>
            </w:r>
            <w:r w:rsidRPr="00231C8B">
              <w:rPr>
                <w:lang w:val="bg-BG" w:eastAsia="fr-FR"/>
              </w:rPr>
              <w:t>че ще бъде направена оценка дали потенциалният бенефициент притежава необходимия административен, финансов и оперативен капацитет за изпълнение на проекта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214270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6F6C5A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4.5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5025B8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Критериите за оценка включват проверка за допустимост на кандидат</w:t>
            </w:r>
            <w:r w:rsidR="005025B8">
              <w:rPr>
                <w:lang w:val="bg-BG" w:eastAsia="fr-FR"/>
              </w:rPr>
              <w:t>а</w:t>
            </w:r>
            <w:r w:rsidR="00214270">
              <w:rPr>
                <w:lang w:val="bg-BG" w:eastAsia="fr-FR"/>
              </w:rPr>
              <w:t xml:space="preserve"> и</w:t>
            </w:r>
            <w:r w:rsidR="005025B8">
              <w:rPr>
                <w:lang w:val="bg-BG" w:eastAsia="fr-FR"/>
              </w:rPr>
              <w:t xml:space="preserve"> всички</w:t>
            </w:r>
            <w:r>
              <w:rPr>
                <w:lang w:val="bg-BG" w:eastAsia="fr-FR"/>
              </w:rPr>
              <w:t xml:space="preserve"> партньори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214270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214270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214270" w:rsidRPr="007D69D7" w:rsidTr="006D0173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14270" w:rsidRDefault="00214270" w:rsidP="00444F68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4.6.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70" w:rsidRDefault="00214270" w:rsidP="00444F68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Извършена е проверка за съответствието на приложената методология и критерии за оценка на проектните предложения с одобрените от КН на ОП НОИР критерии за подбор на операции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70" w:rsidRPr="007D69D7" w:rsidRDefault="00214270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70" w:rsidRPr="007D69D7" w:rsidRDefault="00214270" w:rsidP="00444F68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70" w:rsidRPr="007D69D7" w:rsidRDefault="00214270" w:rsidP="00444F68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70" w:rsidRPr="007D69D7" w:rsidRDefault="00214270" w:rsidP="00444F68">
            <w:pPr>
              <w:jc w:val="center"/>
              <w:rPr>
                <w:color w:val="0000FF"/>
                <w:sz w:val="22"/>
                <w:highlight w:val="yellow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70" w:rsidRPr="007D69D7" w:rsidRDefault="00214270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14270" w:rsidRPr="007D69D7" w:rsidRDefault="00214270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C45BA" w:rsidRDefault="006D0173" w:rsidP="00444F68">
            <w:pPr>
              <w:jc w:val="center"/>
              <w:rPr>
                <w:b/>
                <w:bCs/>
                <w:lang w:val="bg-BG" w:eastAsia="fr-FR"/>
              </w:rPr>
            </w:pPr>
            <w:r w:rsidRPr="007C45BA">
              <w:rPr>
                <w:b/>
                <w:bCs/>
                <w:lang w:val="bg-BG" w:eastAsia="fr-FR"/>
              </w:rPr>
              <w:t>5.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D69D7" w:rsidRDefault="006D0173" w:rsidP="00444F68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ПРИЛОЖЕНИЯ НА ЕТАП КАНДИДАТСТВАНЕ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5.1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FF04A2">
            <w:pPr>
              <w:rPr>
                <w:lang w:val="bg-BG" w:eastAsia="fr-FR"/>
              </w:rPr>
            </w:pPr>
            <w:r w:rsidRPr="006F6FC6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моля посочете</w:t>
            </w:r>
            <w:r w:rsidRPr="006F6FC6">
              <w:rPr>
                <w:lang w:val="bg-BG" w:eastAsia="fr-FR"/>
              </w:rPr>
              <w:t>)</w:t>
            </w:r>
            <w:r>
              <w:rPr>
                <w:lang w:val="bg-BG" w:eastAsia="fr-FR"/>
              </w:rPr>
              <w:t xml:space="preserve"> – при необходимост се добавят допълнителни редове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highlight w:val="yellow"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5.2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5.3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highlight w:val="yellow"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5.4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highlight w:val="yellow"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5.5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highlight w:val="yellow"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5.6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Del="000F3CA9" w:rsidRDefault="006D0173" w:rsidP="00444F68">
            <w:pPr>
              <w:rPr>
                <w:lang w:val="bg-BG" w:eastAsia="fr-FR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5.7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5.8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5.9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5.10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5.11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5.12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5.13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5.14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047708" w:rsidRDefault="006D0173" w:rsidP="00D148D6">
            <w:pPr>
              <w:rPr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C45BA" w:rsidRDefault="006D0173" w:rsidP="00444F68">
            <w:pPr>
              <w:jc w:val="center"/>
              <w:rPr>
                <w:b/>
                <w:bCs/>
                <w:lang w:val="bg-BG" w:eastAsia="fr-FR"/>
              </w:rPr>
            </w:pPr>
            <w:r w:rsidRPr="007C45BA">
              <w:rPr>
                <w:b/>
                <w:bCs/>
                <w:lang w:val="bg-BG" w:eastAsia="fr-FR"/>
              </w:rPr>
              <w:lastRenderedPageBreak/>
              <w:t>6.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C45BA" w:rsidRDefault="006D0173" w:rsidP="00444F68">
            <w:pPr>
              <w:rPr>
                <w:b/>
                <w:lang w:val="bg-BG" w:eastAsia="fr-FR"/>
              </w:rPr>
            </w:pPr>
            <w:r w:rsidRPr="007C45BA">
              <w:rPr>
                <w:b/>
                <w:lang w:val="bg-BG" w:eastAsia="fr-FR"/>
              </w:rPr>
              <w:t>УСЛОВИЯ ЗА ИЗПЪЛНЕНИЕ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C45BA" w:rsidRDefault="006D0173" w:rsidP="00444F68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C45BA" w:rsidRDefault="006D0173" w:rsidP="00444F68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C45BA" w:rsidRDefault="006D0173" w:rsidP="00444F68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C45BA" w:rsidRDefault="006D0173" w:rsidP="00444F68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D0173" w:rsidRPr="007C45BA" w:rsidRDefault="006D0173" w:rsidP="00444F68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D0173" w:rsidRPr="007C45BA" w:rsidRDefault="006D0173" w:rsidP="00444F68">
            <w:pPr>
              <w:jc w:val="center"/>
              <w:rPr>
                <w:b/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6.1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Приложен в Единен наръчник на бенефициента за прилагане на правилата за информация и комуникация 2014-2020 г.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6.2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Приложени са Указанията за прилагане на принципа на екологична устойчивост в контекста на ОП НОИР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Del="009E317B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Del="009E317B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6.3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Del="009E317B" w:rsidRDefault="006D0173" w:rsidP="00444F68">
            <w:pPr>
              <w:rPr>
                <w:lang w:val="bg-BG"/>
              </w:rPr>
            </w:pPr>
            <w:r w:rsidRPr="007D69D7">
              <w:rPr>
                <w:lang w:val="bg-BG"/>
              </w:rPr>
              <w:t>Приложена е Стандартна таблица на разходите за единица продукт за дейности, изпълнявани от бенефициентите по проекти, финансирани със средства от ЕСИФ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Del="009E317B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Del="009E317B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Del="009E317B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Del="009E317B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Del="009E317B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Del="009E317B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Del="009E317B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Del="009E317B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6.4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/>
              </w:rPr>
            </w:pPr>
            <w:r w:rsidRPr="007D69D7">
              <w:rPr>
                <w:lang w:val="bg-BG"/>
              </w:rPr>
              <w:t>Приложен е образец на административен договор за безвъзмездна финансова помощ съгласно утвърдения образец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Del="009E317B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Del="009E317B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Del="009E317B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Del="009E317B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Del="009E317B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Del="009E317B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Del="009E317B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6.5</w:t>
            </w:r>
          </w:p>
          <w:p w:rsidR="006D0173" w:rsidRPr="007D69D7" w:rsidDel="009E317B" w:rsidRDefault="006D0173" w:rsidP="00444F68">
            <w:pPr>
              <w:jc w:val="center"/>
              <w:rPr>
                <w:bCs/>
                <w:lang w:val="bg-BG" w:eastAsia="fr-FR"/>
              </w:rPr>
            </w:pP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/>
              </w:rPr>
            </w:pPr>
            <w:r w:rsidRPr="007D69D7">
              <w:rPr>
                <w:lang w:val="bg-BG"/>
              </w:rPr>
              <w:t>В образеца на административен договор са конкретизирани условията за изпълнение, приложими към конкретната процедура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Del="009E317B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Del="009E317B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Del="009E317B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Del="009E317B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Del="009E317B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bCs/>
                <w:highlight w:val="yellow"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6.6.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231C8B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/>
              </w:rPr>
              <w:t xml:space="preserve">Приложени са Общи условия при предоставяне на безвъзмездна финансова помощ по </w:t>
            </w:r>
            <w:r>
              <w:rPr>
                <w:lang w:val="bg-BG"/>
              </w:rPr>
              <w:t>О</w:t>
            </w:r>
            <w:r w:rsidRPr="007D69D7">
              <w:rPr>
                <w:lang w:val="bg-BG"/>
              </w:rPr>
              <w:t>перативна програма „Наука и образование за интелигентен растеж“ 2014-2020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Default="006D0173" w:rsidP="000976E6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6.7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231C8B">
            <w:pPr>
              <w:jc w:val="both"/>
              <w:rPr>
                <w:lang w:val="bg-BG"/>
              </w:rPr>
            </w:pPr>
            <w:r w:rsidRPr="00D56D24">
              <w:rPr>
                <w:lang w:val="bg-BG"/>
              </w:rPr>
              <w:t>Приложено е Ръководство за изпълнение на договори/заповеди за предоставяне на безвъзмездна финансова помощ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  <w:tr w:rsidR="006D0173" w:rsidRPr="007D69D7" w:rsidTr="00F87C45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D56D24">
            <w:pPr>
              <w:jc w:val="center"/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6.</w:t>
            </w:r>
            <w:r>
              <w:rPr>
                <w:bCs/>
                <w:lang w:val="bg-BG" w:eastAsia="fr-FR"/>
              </w:rPr>
              <w:t>8</w:t>
            </w:r>
          </w:p>
        </w:tc>
        <w:tc>
          <w:tcPr>
            <w:tcW w:w="8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rPr>
                <w:lang w:val="bg-BG"/>
              </w:rPr>
            </w:pPr>
            <w:r w:rsidRPr="007D69D7">
              <w:rPr>
                <w:lang w:val="bg-BG"/>
              </w:rPr>
              <w:t>Приложени са други условия за изпълнение</w:t>
            </w:r>
          </w:p>
          <w:p w:rsidR="006D0173" w:rsidRPr="007D69D7" w:rsidRDefault="006D0173" w:rsidP="00444F68">
            <w:pPr>
              <w:rPr>
                <w:lang w:val="bg-BG"/>
              </w:rPr>
            </w:pPr>
            <w:r w:rsidRPr="007D69D7">
              <w:rPr>
                <w:lang w:val="bg-BG"/>
              </w:rPr>
              <w:t>(Моля посочете)</w:t>
            </w:r>
          </w:p>
          <w:p w:rsidR="006D0173" w:rsidRPr="007D69D7" w:rsidRDefault="006D0173" w:rsidP="00444F68">
            <w:pPr>
              <w:rPr>
                <w:lang w:val="bg-BG"/>
              </w:rPr>
            </w:pPr>
            <w:r w:rsidRPr="007D69D7">
              <w:rPr>
                <w:lang w:val="bg-BG"/>
              </w:rPr>
              <w:t>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73" w:rsidRPr="007D69D7" w:rsidRDefault="006D0173" w:rsidP="00444F68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D0173" w:rsidRPr="007D69D7" w:rsidRDefault="006D0173" w:rsidP="00444F68">
            <w:pPr>
              <w:jc w:val="center"/>
              <w:rPr>
                <w:lang w:val="bg-BG" w:eastAsia="fr-FR"/>
              </w:rPr>
            </w:pPr>
          </w:p>
        </w:tc>
      </w:tr>
    </w:tbl>
    <w:p w:rsidR="006E1746" w:rsidRDefault="006E1746">
      <w:pPr>
        <w:rPr>
          <w:lang w:val="bg-BG"/>
        </w:rPr>
      </w:pPr>
    </w:p>
    <w:p w:rsidR="00131D11" w:rsidRDefault="00131D11">
      <w:pPr>
        <w:rPr>
          <w:lang w:val="bg-BG"/>
        </w:rPr>
      </w:pPr>
    </w:p>
    <w:p w:rsidR="00131D11" w:rsidRPr="007D69D7" w:rsidRDefault="00131D1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6E1746" w:rsidRPr="007D69D7" w:rsidTr="007C45BA">
        <w:tc>
          <w:tcPr>
            <w:tcW w:w="2916" w:type="dxa"/>
            <w:shd w:val="clear" w:color="auto" w:fill="FFC000"/>
          </w:tcPr>
          <w:p w:rsidR="006E1746" w:rsidRPr="007C45BA" w:rsidRDefault="006E1746" w:rsidP="007C45BA">
            <w:pPr>
              <w:jc w:val="center"/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>Извършили проверката</w:t>
            </w:r>
            <w:r w:rsidRPr="007D69D7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:rsidR="006E1746" w:rsidRPr="007C45BA" w:rsidRDefault="0010620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6E1746" w:rsidRPr="007C45BA" w:rsidRDefault="00A548E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6E1746" w:rsidRPr="007C45BA" w:rsidRDefault="00A548E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6E1746" w:rsidRPr="007D69D7" w:rsidTr="007C45BA">
        <w:tc>
          <w:tcPr>
            <w:tcW w:w="2916" w:type="dxa"/>
          </w:tcPr>
          <w:p w:rsidR="006E1746" w:rsidRPr="007D69D7" w:rsidRDefault="006E1746" w:rsidP="009D7506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 w:rsidR="009D7506" w:rsidRPr="007D69D7">
              <w:rPr>
                <w:lang w:val="bg-BG"/>
              </w:rPr>
              <w:t>П</w:t>
            </w:r>
            <w:r w:rsidR="009D7506">
              <w:rPr>
                <w:lang w:val="bg-BG"/>
              </w:rPr>
              <w:t>П</w:t>
            </w:r>
          </w:p>
        </w:tc>
        <w:tc>
          <w:tcPr>
            <w:tcW w:w="5760" w:type="dxa"/>
          </w:tcPr>
          <w:p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6E1746" w:rsidRPr="007D69D7" w:rsidRDefault="006E1746">
            <w:pPr>
              <w:rPr>
                <w:lang w:val="bg-BG"/>
              </w:rPr>
            </w:pPr>
          </w:p>
        </w:tc>
      </w:tr>
      <w:tr w:rsidR="00F87C45" w:rsidRPr="007D69D7" w:rsidTr="007C45BA">
        <w:tc>
          <w:tcPr>
            <w:tcW w:w="2916" w:type="dxa"/>
          </w:tcPr>
          <w:p w:rsidR="00F87C45" w:rsidRPr="007D69D7" w:rsidRDefault="00F87C45" w:rsidP="009D7506">
            <w:pPr>
              <w:rPr>
                <w:lang w:val="bg-BG"/>
              </w:rPr>
            </w:pPr>
            <w:r>
              <w:rPr>
                <w:lang w:val="bg-BG"/>
              </w:rPr>
              <w:t>Експерт НО</w:t>
            </w:r>
          </w:p>
        </w:tc>
        <w:tc>
          <w:tcPr>
            <w:tcW w:w="5760" w:type="dxa"/>
          </w:tcPr>
          <w:p w:rsidR="00F87C45" w:rsidRPr="007D69D7" w:rsidRDefault="00F87C45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F87C45" w:rsidRPr="007D69D7" w:rsidRDefault="00F87C45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F87C45" w:rsidRPr="007D69D7" w:rsidRDefault="00F87C45">
            <w:pPr>
              <w:rPr>
                <w:lang w:val="bg-BG"/>
              </w:rPr>
            </w:pPr>
          </w:p>
        </w:tc>
      </w:tr>
      <w:tr w:rsidR="006E1746" w:rsidRPr="007D69D7" w:rsidTr="007C45BA">
        <w:tc>
          <w:tcPr>
            <w:tcW w:w="2916" w:type="dxa"/>
          </w:tcPr>
          <w:p w:rsidR="006E1746" w:rsidRPr="007D69D7" w:rsidRDefault="006E1746" w:rsidP="00A53C90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 w:rsidR="00A53C90">
              <w:rPr>
                <w:lang w:val="bg-BG"/>
              </w:rPr>
              <w:t>ГД „Верификация“</w:t>
            </w:r>
          </w:p>
        </w:tc>
        <w:tc>
          <w:tcPr>
            <w:tcW w:w="5760" w:type="dxa"/>
          </w:tcPr>
          <w:p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6E1746" w:rsidRPr="007D69D7" w:rsidRDefault="006E1746">
            <w:pPr>
              <w:rPr>
                <w:lang w:val="bg-BG"/>
              </w:rPr>
            </w:pPr>
          </w:p>
        </w:tc>
      </w:tr>
      <w:tr w:rsidR="006E1746" w:rsidRPr="007D69D7" w:rsidTr="007C45BA">
        <w:tc>
          <w:tcPr>
            <w:tcW w:w="2916" w:type="dxa"/>
          </w:tcPr>
          <w:p w:rsidR="006E1746" w:rsidRPr="007D69D7" w:rsidRDefault="006E1746" w:rsidP="009D7506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  <w:tc>
          <w:tcPr>
            <w:tcW w:w="5760" w:type="dxa"/>
          </w:tcPr>
          <w:p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6E1746" w:rsidRPr="007D69D7" w:rsidRDefault="006E1746">
            <w:pPr>
              <w:rPr>
                <w:lang w:val="bg-BG"/>
              </w:rPr>
            </w:pPr>
          </w:p>
        </w:tc>
      </w:tr>
      <w:tr w:rsidR="006E1746" w:rsidRPr="007D69D7" w:rsidTr="007C45BA">
        <w:tc>
          <w:tcPr>
            <w:tcW w:w="2916" w:type="dxa"/>
          </w:tcPr>
          <w:p w:rsidR="006E1746" w:rsidRPr="007D69D7" w:rsidRDefault="006E1746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  <w:tc>
          <w:tcPr>
            <w:tcW w:w="5760" w:type="dxa"/>
          </w:tcPr>
          <w:p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6E1746" w:rsidRPr="007D69D7" w:rsidRDefault="006E1746">
            <w:pPr>
              <w:rPr>
                <w:lang w:val="bg-BG"/>
              </w:rPr>
            </w:pPr>
          </w:p>
        </w:tc>
      </w:tr>
    </w:tbl>
    <w:p w:rsidR="00E35ADC" w:rsidRPr="007D69D7" w:rsidRDefault="00E35ADC">
      <w:pPr>
        <w:rPr>
          <w:lang w:val="bg-BG"/>
        </w:rPr>
      </w:pPr>
    </w:p>
    <w:p w:rsidR="004F67F4" w:rsidRPr="007D69D7" w:rsidRDefault="00E35ADC" w:rsidP="00706C49">
      <w:pPr>
        <w:ind w:firstLine="270"/>
        <w:rPr>
          <w:b/>
          <w:sz w:val="24"/>
          <w:szCs w:val="24"/>
          <w:lang w:val="bg-BG"/>
        </w:rPr>
      </w:pPr>
      <w:r w:rsidRPr="007C45BA">
        <w:rPr>
          <w:b/>
          <w:sz w:val="24"/>
          <w:szCs w:val="24"/>
          <w:lang w:val="bg-BG"/>
        </w:rPr>
        <w:t>Бележки/коментари</w:t>
      </w:r>
      <w:r w:rsidR="004F67F4" w:rsidRPr="007C45BA">
        <w:rPr>
          <w:b/>
          <w:sz w:val="24"/>
          <w:szCs w:val="24"/>
          <w:lang w:val="bg-BG"/>
        </w:rPr>
        <w:t>:</w:t>
      </w:r>
      <w:r w:rsidRPr="007C45BA">
        <w:rPr>
          <w:b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8"/>
        <w:gridCol w:w="2916"/>
        <w:gridCol w:w="5760"/>
        <w:gridCol w:w="2160"/>
        <w:gridCol w:w="2700"/>
        <w:gridCol w:w="9"/>
      </w:tblGrid>
      <w:tr w:rsidR="006843EE" w:rsidRPr="007D69D7" w:rsidTr="00706C49">
        <w:tc>
          <w:tcPr>
            <w:tcW w:w="13563" w:type="dxa"/>
            <w:gridSpan w:val="6"/>
            <w:shd w:val="clear" w:color="auto" w:fill="FFC000"/>
          </w:tcPr>
          <w:p w:rsidR="006843EE" w:rsidRPr="007D69D7" w:rsidRDefault="00B34093" w:rsidP="009D7506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 w:rsidR="009D7506" w:rsidRPr="007D69D7">
              <w:rPr>
                <w:lang w:val="bg-BG"/>
              </w:rPr>
              <w:t>П</w:t>
            </w:r>
            <w:r w:rsidR="009D7506">
              <w:rPr>
                <w:lang w:val="bg-BG"/>
              </w:rPr>
              <w:t>П</w:t>
            </w:r>
          </w:p>
        </w:tc>
      </w:tr>
      <w:tr w:rsidR="006843EE" w:rsidRPr="007D69D7" w:rsidTr="00706C49">
        <w:tc>
          <w:tcPr>
            <w:tcW w:w="13563" w:type="dxa"/>
            <w:gridSpan w:val="6"/>
          </w:tcPr>
          <w:p w:rsidR="006843EE" w:rsidRPr="007D69D7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F87C45" w:rsidRPr="007D69D7" w:rsidTr="00706C49">
        <w:tc>
          <w:tcPr>
            <w:tcW w:w="13563" w:type="dxa"/>
            <w:gridSpan w:val="6"/>
          </w:tcPr>
          <w:p w:rsidR="00F87C45" w:rsidRPr="007D69D7" w:rsidRDefault="00F87C45" w:rsidP="004F67F4">
            <w:pPr>
              <w:rPr>
                <w:b/>
                <w:sz w:val="24"/>
                <w:szCs w:val="24"/>
                <w:lang w:val="bg-BG"/>
              </w:rPr>
            </w:pPr>
            <w:r w:rsidRPr="00F87C45">
              <w:rPr>
                <w:lang w:val="bg-BG"/>
              </w:rPr>
              <w:lastRenderedPageBreak/>
              <w:t>Експерт НО</w:t>
            </w:r>
          </w:p>
        </w:tc>
      </w:tr>
      <w:tr w:rsidR="00F87C45" w:rsidRPr="007D69D7" w:rsidTr="00706C49">
        <w:tc>
          <w:tcPr>
            <w:tcW w:w="13563" w:type="dxa"/>
            <w:gridSpan w:val="6"/>
          </w:tcPr>
          <w:p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F87C45" w:rsidRPr="007D69D7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6843EE" w:rsidRPr="007D69D7" w:rsidTr="00706C49">
        <w:tc>
          <w:tcPr>
            <w:tcW w:w="13563" w:type="dxa"/>
            <w:gridSpan w:val="6"/>
            <w:shd w:val="clear" w:color="auto" w:fill="FFC000"/>
          </w:tcPr>
          <w:p w:rsidR="006843EE" w:rsidRPr="007D69D7" w:rsidRDefault="00B34093" w:rsidP="00A53C90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 w:rsidR="00A53C90">
              <w:rPr>
                <w:lang w:val="bg-BG"/>
              </w:rPr>
              <w:t>ГД „Верификация“</w:t>
            </w:r>
          </w:p>
        </w:tc>
      </w:tr>
      <w:tr w:rsidR="006843EE" w:rsidRPr="007D69D7" w:rsidTr="00706C49">
        <w:tc>
          <w:tcPr>
            <w:tcW w:w="13563" w:type="dxa"/>
            <w:gridSpan w:val="6"/>
          </w:tcPr>
          <w:p w:rsidR="006843EE" w:rsidRPr="007D69D7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093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706C49" w:rsidRPr="007D69D7" w:rsidRDefault="00706C49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6843EE" w:rsidRPr="007D69D7" w:rsidTr="00706C49">
        <w:tc>
          <w:tcPr>
            <w:tcW w:w="13563" w:type="dxa"/>
            <w:gridSpan w:val="6"/>
            <w:shd w:val="clear" w:color="auto" w:fill="FFC000"/>
          </w:tcPr>
          <w:p w:rsidR="006843EE" w:rsidRPr="007D69D7" w:rsidRDefault="00B34093" w:rsidP="009D7506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</w:tr>
      <w:tr w:rsidR="006843EE" w:rsidRPr="007D69D7" w:rsidTr="00706C49">
        <w:tc>
          <w:tcPr>
            <w:tcW w:w="13563" w:type="dxa"/>
            <w:gridSpan w:val="6"/>
          </w:tcPr>
          <w:p w:rsidR="006843EE" w:rsidRPr="007D69D7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55E" w:rsidRPr="007D69D7" w:rsidRDefault="00B3455E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55E" w:rsidRPr="007D69D7" w:rsidRDefault="00B3455E" w:rsidP="00706C49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6843EE" w:rsidRPr="007D69D7" w:rsidTr="00706C49">
        <w:tc>
          <w:tcPr>
            <w:tcW w:w="13563" w:type="dxa"/>
            <w:gridSpan w:val="6"/>
            <w:shd w:val="clear" w:color="auto" w:fill="FFC000"/>
          </w:tcPr>
          <w:p w:rsidR="006843EE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</w:tr>
      <w:tr w:rsidR="006843EE" w:rsidRPr="007D69D7" w:rsidTr="00706C49">
        <w:tc>
          <w:tcPr>
            <w:tcW w:w="13563" w:type="dxa"/>
            <w:gridSpan w:val="6"/>
          </w:tcPr>
          <w:p w:rsidR="006843EE" w:rsidRPr="007D69D7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55E" w:rsidRDefault="00B3455E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706C49" w:rsidRPr="007D69D7" w:rsidRDefault="00706C49" w:rsidP="004F67F4">
            <w:pPr>
              <w:rPr>
                <w:b/>
                <w:sz w:val="24"/>
                <w:szCs w:val="24"/>
                <w:lang w:val="bg-BG"/>
              </w:rPr>
            </w:pPr>
          </w:p>
          <w:p w:rsidR="00B3455E" w:rsidRPr="007D69D7" w:rsidRDefault="00B3455E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65779D" w:rsidRPr="007D69D7" w:rsidTr="00706C49">
        <w:trPr>
          <w:gridBefore w:val="1"/>
          <w:gridAfter w:val="1"/>
          <w:wBefore w:w="18" w:type="dxa"/>
          <w:wAfter w:w="9" w:type="dxa"/>
        </w:trPr>
        <w:tc>
          <w:tcPr>
            <w:tcW w:w="2916" w:type="dxa"/>
            <w:shd w:val="clear" w:color="auto" w:fill="FFC000"/>
          </w:tcPr>
          <w:p w:rsidR="0065779D" w:rsidRPr="007D69D7" w:rsidRDefault="0065779D" w:rsidP="0065779D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Съгласувал:</w:t>
            </w:r>
          </w:p>
        </w:tc>
        <w:tc>
          <w:tcPr>
            <w:tcW w:w="5760" w:type="dxa"/>
            <w:shd w:val="clear" w:color="auto" w:fill="FFC000"/>
          </w:tcPr>
          <w:p w:rsidR="0065779D" w:rsidRPr="007D69D7" w:rsidRDefault="0065779D" w:rsidP="0065779D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65779D" w:rsidRPr="007D69D7" w:rsidRDefault="0065779D" w:rsidP="0065779D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65779D" w:rsidRPr="007D69D7" w:rsidRDefault="0065779D" w:rsidP="0065779D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65779D" w:rsidRPr="007D69D7" w:rsidTr="00706C49">
        <w:trPr>
          <w:gridBefore w:val="1"/>
          <w:gridAfter w:val="1"/>
          <w:wBefore w:w="18" w:type="dxa"/>
          <w:wAfter w:w="9" w:type="dxa"/>
        </w:trPr>
        <w:tc>
          <w:tcPr>
            <w:tcW w:w="2916" w:type="dxa"/>
          </w:tcPr>
          <w:p w:rsidR="0065779D" w:rsidRPr="007D69D7" w:rsidRDefault="0065779D" w:rsidP="009D7506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Началник на отдел </w:t>
            </w:r>
            <w:r w:rsidR="009D7506" w:rsidRPr="007D69D7">
              <w:rPr>
                <w:lang w:val="bg-BG"/>
              </w:rPr>
              <w:t>П</w:t>
            </w:r>
            <w:r w:rsidR="009D7506">
              <w:rPr>
                <w:lang w:val="bg-BG"/>
              </w:rPr>
              <w:t>П</w:t>
            </w:r>
            <w:r w:rsidR="00791EED" w:rsidRPr="007D69D7">
              <w:rPr>
                <w:lang w:val="bg-BG"/>
              </w:rPr>
              <w:t>:</w:t>
            </w:r>
          </w:p>
        </w:tc>
        <w:tc>
          <w:tcPr>
            <w:tcW w:w="5760" w:type="dxa"/>
          </w:tcPr>
          <w:p w:rsidR="0065779D" w:rsidRPr="007D69D7" w:rsidRDefault="0065779D" w:rsidP="0065779D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65779D" w:rsidRPr="007D69D7" w:rsidRDefault="0065779D" w:rsidP="0065779D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65779D" w:rsidRPr="007D69D7" w:rsidRDefault="0065779D" w:rsidP="0065779D">
            <w:pPr>
              <w:rPr>
                <w:lang w:val="bg-BG"/>
              </w:rPr>
            </w:pPr>
          </w:p>
        </w:tc>
      </w:tr>
      <w:tr w:rsidR="0065779D" w:rsidRPr="007D69D7" w:rsidTr="00706C49">
        <w:trPr>
          <w:gridBefore w:val="1"/>
          <w:gridAfter w:val="1"/>
          <w:wBefore w:w="18" w:type="dxa"/>
          <w:wAfter w:w="9" w:type="dxa"/>
        </w:trPr>
        <w:tc>
          <w:tcPr>
            <w:tcW w:w="2916" w:type="dxa"/>
          </w:tcPr>
          <w:p w:rsidR="0065779D" w:rsidRPr="007D69D7" w:rsidRDefault="0065779D" w:rsidP="0065779D">
            <w:pPr>
              <w:rPr>
                <w:lang w:val="bg-BG"/>
              </w:rPr>
            </w:pPr>
            <w:r w:rsidRPr="007D69D7"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:rsidR="0065779D" w:rsidRPr="007D69D7" w:rsidRDefault="0065779D" w:rsidP="0065779D">
            <w:pPr>
              <w:rPr>
                <w:lang w:val="bg-BG"/>
              </w:rPr>
            </w:pPr>
          </w:p>
          <w:p w:rsidR="00986CC8" w:rsidRPr="007D69D7" w:rsidRDefault="00986CC8" w:rsidP="0065779D">
            <w:pPr>
              <w:rPr>
                <w:lang w:val="bg-BG"/>
              </w:rPr>
            </w:pPr>
          </w:p>
        </w:tc>
      </w:tr>
    </w:tbl>
    <w:p w:rsidR="00AE360C" w:rsidRDefault="00AE360C" w:rsidP="003A5791">
      <w:pPr>
        <w:rPr>
          <w:lang w:val="bg-BG"/>
        </w:rPr>
      </w:pP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F87C45" w:rsidRPr="007D69D7" w:rsidTr="003A5479">
        <w:tc>
          <w:tcPr>
            <w:tcW w:w="2916" w:type="dxa"/>
            <w:shd w:val="clear" w:color="auto" w:fill="FFC000"/>
          </w:tcPr>
          <w:p w:rsidR="00F87C45" w:rsidRPr="007D69D7" w:rsidRDefault="00F87C45" w:rsidP="003A5479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Съгласувал:</w:t>
            </w:r>
          </w:p>
        </w:tc>
        <w:tc>
          <w:tcPr>
            <w:tcW w:w="5760" w:type="dxa"/>
            <w:shd w:val="clear" w:color="auto" w:fill="FFC000"/>
          </w:tcPr>
          <w:p w:rsidR="00F87C45" w:rsidRPr="007D69D7" w:rsidRDefault="00F87C45" w:rsidP="003A5479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F87C45" w:rsidRPr="007D69D7" w:rsidRDefault="00F87C45" w:rsidP="003A5479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F87C45" w:rsidRPr="007D69D7" w:rsidRDefault="00F87C45" w:rsidP="003A5479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F87C45" w:rsidRPr="007D69D7" w:rsidTr="003A5479">
        <w:tc>
          <w:tcPr>
            <w:tcW w:w="2916" w:type="dxa"/>
          </w:tcPr>
          <w:p w:rsidR="00F87C45" w:rsidRPr="007D69D7" w:rsidRDefault="00F87C45" w:rsidP="00F87C45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Началник на отдел </w:t>
            </w:r>
            <w:r>
              <w:rPr>
                <w:lang w:val="bg-BG"/>
              </w:rPr>
              <w:t>НО</w:t>
            </w:r>
            <w:r w:rsidRPr="007D69D7">
              <w:rPr>
                <w:lang w:val="bg-BG"/>
              </w:rPr>
              <w:t>:</w:t>
            </w:r>
          </w:p>
        </w:tc>
        <w:tc>
          <w:tcPr>
            <w:tcW w:w="5760" w:type="dxa"/>
          </w:tcPr>
          <w:p w:rsidR="00F87C45" w:rsidRPr="007D69D7" w:rsidRDefault="00F87C45" w:rsidP="003A5479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F87C45" w:rsidRPr="007D69D7" w:rsidRDefault="00F87C45" w:rsidP="003A5479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F87C45" w:rsidRPr="007D69D7" w:rsidRDefault="00F87C45" w:rsidP="003A5479">
            <w:pPr>
              <w:rPr>
                <w:lang w:val="bg-BG"/>
              </w:rPr>
            </w:pPr>
          </w:p>
        </w:tc>
      </w:tr>
      <w:tr w:rsidR="00F87C45" w:rsidRPr="007D69D7" w:rsidTr="003A5479">
        <w:tc>
          <w:tcPr>
            <w:tcW w:w="2916" w:type="dxa"/>
          </w:tcPr>
          <w:p w:rsidR="00F87C45" w:rsidRPr="007D69D7" w:rsidRDefault="00F87C45" w:rsidP="003A5479">
            <w:pPr>
              <w:rPr>
                <w:lang w:val="bg-BG"/>
              </w:rPr>
            </w:pPr>
            <w:r w:rsidRPr="007D69D7"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:rsidR="00F87C45" w:rsidRPr="007D69D7" w:rsidRDefault="00F87C45" w:rsidP="003A5479">
            <w:pPr>
              <w:rPr>
                <w:lang w:val="bg-BG"/>
              </w:rPr>
            </w:pPr>
          </w:p>
          <w:p w:rsidR="00F87C45" w:rsidRPr="007D69D7" w:rsidRDefault="00F87C45" w:rsidP="003A5479">
            <w:pPr>
              <w:rPr>
                <w:lang w:val="bg-BG"/>
              </w:rPr>
            </w:pPr>
          </w:p>
        </w:tc>
      </w:tr>
    </w:tbl>
    <w:p w:rsidR="00F87C45" w:rsidRDefault="00F87C45" w:rsidP="00F87C45">
      <w:pPr>
        <w:rPr>
          <w:lang w:val="bg-BG"/>
        </w:rPr>
      </w:pPr>
    </w:p>
    <w:p w:rsidR="00F87C45" w:rsidRDefault="00F87C45" w:rsidP="003A5791">
      <w:pPr>
        <w:rPr>
          <w:lang w:val="bg-BG"/>
        </w:rPr>
      </w:pPr>
    </w:p>
    <w:p w:rsidR="00F87C45" w:rsidRDefault="00F87C45" w:rsidP="003A5791">
      <w:pPr>
        <w:rPr>
          <w:lang w:val="bg-BG"/>
        </w:rPr>
      </w:pPr>
    </w:p>
    <w:p w:rsidR="00F87C45" w:rsidRPr="007D69D7" w:rsidRDefault="00F87C45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4A5E32" w:rsidRPr="007D69D7" w:rsidTr="000326C7">
        <w:tc>
          <w:tcPr>
            <w:tcW w:w="2916" w:type="dxa"/>
            <w:shd w:val="clear" w:color="auto" w:fill="FFC000"/>
          </w:tcPr>
          <w:p w:rsidR="004A5E32" w:rsidRPr="007D69D7" w:rsidRDefault="004A5E32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Съгласувал:</w:t>
            </w:r>
          </w:p>
        </w:tc>
        <w:tc>
          <w:tcPr>
            <w:tcW w:w="5760" w:type="dxa"/>
            <w:shd w:val="clear" w:color="auto" w:fill="FFC000"/>
          </w:tcPr>
          <w:p w:rsidR="004A5E32" w:rsidRPr="007D69D7" w:rsidRDefault="004A5E32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4A5E32" w:rsidRPr="007D69D7" w:rsidRDefault="004A5E32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4A5E32" w:rsidRPr="007D69D7" w:rsidRDefault="004A5E32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4A5E32" w:rsidRPr="007D69D7" w:rsidTr="000326C7">
        <w:tc>
          <w:tcPr>
            <w:tcW w:w="2916" w:type="dxa"/>
          </w:tcPr>
          <w:p w:rsidR="004A5E32" w:rsidRPr="007D69D7" w:rsidRDefault="00A53C90" w:rsidP="009D7506">
            <w:pPr>
              <w:rPr>
                <w:lang w:val="bg-BG"/>
              </w:rPr>
            </w:pPr>
            <w:r>
              <w:rPr>
                <w:lang w:val="bg-BG"/>
              </w:rPr>
              <w:t xml:space="preserve">Главен директор на ГД </w:t>
            </w:r>
            <w:r>
              <w:rPr>
                <w:lang w:val="bg-BG"/>
              </w:rPr>
              <w:lastRenderedPageBreak/>
              <w:t>„Верификация“</w:t>
            </w:r>
            <w:r w:rsidR="004A5E32" w:rsidRPr="007D69D7">
              <w:rPr>
                <w:lang w:val="bg-BG"/>
              </w:rPr>
              <w:t>:</w:t>
            </w:r>
          </w:p>
        </w:tc>
        <w:tc>
          <w:tcPr>
            <w:tcW w:w="5760" w:type="dxa"/>
          </w:tcPr>
          <w:p w:rsidR="004A5E32" w:rsidRPr="007D69D7" w:rsidRDefault="004A5E32" w:rsidP="000326C7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4A5E32" w:rsidRPr="007D69D7" w:rsidRDefault="004A5E32" w:rsidP="000326C7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4A5E32" w:rsidRPr="007D69D7" w:rsidRDefault="004A5E32" w:rsidP="000326C7">
            <w:pPr>
              <w:rPr>
                <w:lang w:val="bg-BG"/>
              </w:rPr>
            </w:pPr>
          </w:p>
        </w:tc>
      </w:tr>
      <w:tr w:rsidR="004A5E32" w:rsidRPr="007D69D7" w:rsidTr="000326C7">
        <w:tc>
          <w:tcPr>
            <w:tcW w:w="2916" w:type="dxa"/>
          </w:tcPr>
          <w:p w:rsidR="004A5E32" w:rsidRPr="007D69D7" w:rsidRDefault="004A5E32" w:rsidP="000326C7">
            <w:pPr>
              <w:rPr>
                <w:lang w:val="bg-BG"/>
              </w:rPr>
            </w:pPr>
            <w:r w:rsidRPr="007D69D7">
              <w:rPr>
                <w:lang w:val="bg-BG"/>
              </w:rPr>
              <w:lastRenderedPageBreak/>
              <w:t>Бележки/ коментари</w:t>
            </w:r>
          </w:p>
        </w:tc>
        <w:tc>
          <w:tcPr>
            <w:tcW w:w="10620" w:type="dxa"/>
            <w:gridSpan w:val="3"/>
          </w:tcPr>
          <w:p w:rsidR="004A5E32" w:rsidRPr="007D69D7" w:rsidRDefault="004A5E32" w:rsidP="000326C7">
            <w:pPr>
              <w:rPr>
                <w:lang w:val="bg-BG"/>
              </w:rPr>
            </w:pPr>
          </w:p>
          <w:p w:rsidR="004A5E32" w:rsidRPr="007D69D7" w:rsidRDefault="004A5E32" w:rsidP="000326C7">
            <w:pPr>
              <w:rPr>
                <w:lang w:val="bg-BG"/>
              </w:rPr>
            </w:pPr>
          </w:p>
        </w:tc>
      </w:tr>
    </w:tbl>
    <w:p w:rsidR="00AE360C" w:rsidRPr="007D69D7" w:rsidRDefault="00AE360C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4A5E32" w:rsidRPr="007D69D7" w:rsidTr="000326C7">
        <w:tc>
          <w:tcPr>
            <w:tcW w:w="2916" w:type="dxa"/>
            <w:shd w:val="clear" w:color="auto" w:fill="FFC000"/>
          </w:tcPr>
          <w:p w:rsidR="004A5E32" w:rsidRPr="007D69D7" w:rsidRDefault="004A5E32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Съгласувал:</w:t>
            </w:r>
          </w:p>
        </w:tc>
        <w:tc>
          <w:tcPr>
            <w:tcW w:w="5760" w:type="dxa"/>
            <w:shd w:val="clear" w:color="auto" w:fill="FFC000"/>
          </w:tcPr>
          <w:p w:rsidR="004A5E32" w:rsidRPr="007D69D7" w:rsidRDefault="004A5E32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4A5E32" w:rsidRPr="007D69D7" w:rsidRDefault="004A5E32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4A5E32" w:rsidRPr="007D69D7" w:rsidRDefault="004A5E32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4A5E32" w:rsidRPr="007D69D7" w:rsidTr="000326C7">
        <w:tc>
          <w:tcPr>
            <w:tcW w:w="2916" w:type="dxa"/>
          </w:tcPr>
          <w:p w:rsidR="004A5E32" w:rsidRPr="007D69D7" w:rsidRDefault="009D7506" w:rsidP="00D56D24">
            <w:pPr>
              <w:rPr>
                <w:lang w:val="bg-BG"/>
              </w:rPr>
            </w:pPr>
            <w:r>
              <w:rPr>
                <w:lang w:val="bg-BG"/>
              </w:rPr>
              <w:t>Директор</w:t>
            </w:r>
            <w:r w:rsidR="004A5E32" w:rsidRPr="007D69D7">
              <w:rPr>
                <w:lang w:val="bg-BG"/>
              </w:rPr>
              <w:t xml:space="preserve"> ФПСП:</w:t>
            </w:r>
          </w:p>
        </w:tc>
        <w:tc>
          <w:tcPr>
            <w:tcW w:w="5760" w:type="dxa"/>
          </w:tcPr>
          <w:p w:rsidR="004A5E32" w:rsidRPr="007D69D7" w:rsidRDefault="004A5E32" w:rsidP="000326C7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4A5E32" w:rsidRPr="007D69D7" w:rsidRDefault="004A5E32" w:rsidP="000326C7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4A5E32" w:rsidRPr="007D69D7" w:rsidRDefault="004A5E32" w:rsidP="000326C7">
            <w:pPr>
              <w:rPr>
                <w:lang w:val="bg-BG"/>
              </w:rPr>
            </w:pPr>
          </w:p>
        </w:tc>
      </w:tr>
      <w:tr w:rsidR="004A5E32" w:rsidRPr="007D69D7" w:rsidTr="000326C7">
        <w:tc>
          <w:tcPr>
            <w:tcW w:w="2916" w:type="dxa"/>
          </w:tcPr>
          <w:p w:rsidR="004A5E32" w:rsidRPr="007D69D7" w:rsidRDefault="004A5E32" w:rsidP="000326C7">
            <w:pPr>
              <w:rPr>
                <w:lang w:val="bg-BG"/>
              </w:rPr>
            </w:pPr>
            <w:r w:rsidRPr="007D69D7"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:rsidR="004A5E32" w:rsidRPr="007D69D7" w:rsidRDefault="004A5E32" w:rsidP="000326C7">
            <w:pPr>
              <w:rPr>
                <w:lang w:val="bg-BG"/>
              </w:rPr>
            </w:pPr>
          </w:p>
          <w:p w:rsidR="004A5E32" w:rsidRPr="007D69D7" w:rsidRDefault="004A5E32" w:rsidP="000326C7">
            <w:pPr>
              <w:rPr>
                <w:lang w:val="bg-BG"/>
              </w:rPr>
            </w:pPr>
          </w:p>
        </w:tc>
      </w:tr>
    </w:tbl>
    <w:p w:rsidR="00AE360C" w:rsidRPr="007D69D7" w:rsidRDefault="00AE360C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4A5E32" w:rsidRPr="007D69D7" w:rsidTr="000326C7">
        <w:tc>
          <w:tcPr>
            <w:tcW w:w="2916" w:type="dxa"/>
            <w:shd w:val="clear" w:color="auto" w:fill="FFC000"/>
          </w:tcPr>
          <w:p w:rsidR="004A5E32" w:rsidRPr="007D69D7" w:rsidRDefault="004A5E32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Съгласувал:</w:t>
            </w:r>
          </w:p>
        </w:tc>
        <w:tc>
          <w:tcPr>
            <w:tcW w:w="5760" w:type="dxa"/>
            <w:shd w:val="clear" w:color="auto" w:fill="FFC000"/>
          </w:tcPr>
          <w:p w:rsidR="004A5E32" w:rsidRPr="007D69D7" w:rsidRDefault="004A5E32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4A5E32" w:rsidRPr="007D69D7" w:rsidRDefault="004A5E32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4A5E32" w:rsidRPr="007D69D7" w:rsidRDefault="004A5E32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4A5E32" w:rsidRPr="007D69D7" w:rsidTr="000326C7">
        <w:tc>
          <w:tcPr>
            <w:tcW w:w="2916" w:type="dxa"/>
          </w:tcPr>
          <w:p w:rsidR="004A5E32" w:rsidRPr="007D69D7" w:rsidRDefault="009D7506">
            <w:pPr>
              <w:rPr>
                <w:lang w:val="bg-BG"/>
              </w:rPr>
            </w:pPr>
            <w:r>
              <w:rPr>
                <w:lang w:val="bg-BG"/>
              </w:rPr>
              <w:t>Директор</w:t>
            </w:r>
            <w:r w:rsidR="004A5E32" w:rsidRPr="007D69D7">
              <w:rPr>
                <w:lang w:val="bg-BG"/>
              </w:rPr>
              <w:t xml:space="preserve"> УРК:</w:t>
            </w:r>
          </w:p>
        </w:tc>
        <w:tc>
          <w:tcPr>
            <w:tcW w:w="5760" w:type="dxa"/>
          </w:tcPr>
          <w:p w:rsidR="004A5E32" w:rsidRPr="007D69D7" w:rsidRDefault="004A5E32" w:rsidP="000326C7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4A5E32" w:rsidRPr="007D69D7" w:rsidRDefault="004A5E32" w:rsidP="000326C7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4A5E32" w:rsidRPr="007D69D7" w:rsidRDefault="004A5E32" w:rsidP="000326C7">
            <w:pPr>
              <w:rPr>
                <w:lang w:val="bg-BG"/>
              </w:rPr>
            </w:pPr>
          </w:p>
        </w:tc>
      </w:tr>
      <w:tr w:rsidR="004A5E32" w:rsidRPr="007D69D7" w:rsidTr="000326C7">
        <w:tc>
          <w:tcPr>
            <w:tcW w:w="2916" w:type="dxa"/>
          </w:tcPr>
          <w:p w:rsidR="004A5E32" w:rsidRPr="007D69D7" w:rsidRDefault="004A5E32" w:rsidP="000326C7">
            <w:pPr>
              <w:rPr>
                <w:lang w:val="bg-BG"/>
              </w:rPr>
            </w:pPr>
            <w:r w:rsidRPr="007D69D7"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:rsidR="004A5E32" w:rsidRPr="007D69D7" w:rsidRDefault="004A5E32" w:rsidP="000326C7">
            <w:pPr>
              <w:rPr>
                <w:lang w:val="bg-BG"/>
              </w:rPr>
            </w:pPr>
          </w:p>
          <w:p w:rsidR="004A5E32" w:rsidRPr="007D69D7" w:rsidRDefault="004A5E32" w:rsidP="000326C7">
            <w:pPr>
              <w:rPr>
                <w:lang w:val="bg-BG"/>
              </w:rPr>
            </w:pPr>
          </w:p>
        </w:tc>
      </w:tr>
    </w:tbl>
    <w:p w:rsidR="004A5E32" w:rsidRPr="007D69D7" w:rsidRDefault="004A5E32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1E1DF1" w:rsidRPr="007D69D7" w:rsidTr="000326C7">
        <w:tc>
          <w:tcPr>
            <w:tcW w:w="2916" w:type="dxa"/>
            <w:shd w:val="clear" w:color="auto" w:fill="FFC000"/>
          </w:tcPr>
          <w:p w:rsidR="001E1DF1" w:rsidRPr="007D69D7" w:rsidRDefault="001E1DF1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Съгласувал:</w:t>
            </w:r>
          </w:p>
        </w:tc>
        <w:tc>
          <w:tcPr>
            <w:tcW w:w="5760" w:type="dxa"/>
            <w:shd w:val="clear" w:color="auto" w:fill="FFC000"/>
          </w:tcPr>
          <w:p w:rsidR="001E1DF1" w:rsidRPr="007D69D7" w:rsidRDefault="001E1DF1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1E1DF1" w:rsidRPr="007D69D7" w:rsidRDefault="001E1DF1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1E1DF1" w:rsidRPr="007D69D7" w:rsidRDefault="001E1DF1" w:rsidP="000326C7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1E1DF1" w:rsidRPr="007D69D7" w:rsidTr="000326C7">
        <w:tc>
          <w:tcPr>
            <w:tcW w:w="2916" w:type="dxa"/>
          </w:tcPr>
          <w:p w:rsidR="001E1DF1" w:rsidRPr="007D69D7" w:rsidRDefault="001E1DF1" w:rsidP="009D7506">
            <w:pPr>
              <w:rPr>
                <w:lang w:val="bg-BG"/>
              </w:rPr>
            </w:pPr>
            <w:r w:rsidRPr="007D69D7">
              <w:rPr>
                <w:lang w:val="bg-BG"/>
              </w:rPr>
              <w:t>Заместник</w:t>
            </w:r>
            <w:r w:rsidR="004162BA">
              <w:rPr>
                <w:lang w:val="bg-BG"/>
              </w:rPr>
              <w:t xml:space="preserve"> </w:t>
            </w:r>
            <w:r w:rsidR="009D7506">
              <w:rPr>
                <w:lang w:val="bg-BG"/>
              </w:rPr>
              <w:t>изпълнителен</w:t>
            </w:r>
            <w:r w:rsidR="009D7506" w:rsidRPr="007D69D7">
              <w:rPr>
                <w:lang w:val="bg-BG"/>
              </w:rPr>
              <w:t xml:space="preserve"> </w:t>
            </w:r>
            <w:r w:rsidRPr="007D69D7">
              <w:rPr>
                <w:lang w:val="bg-BG"/>
              </w:rPr>
              <w:t>директор:</w:t>
            </w:r>
          </w:p>
        </w:tc>
        <w:tc>
          <w:tcPr>
            <w:tcW w:w="5760" w:type="dxa"/>
          </w:tcPr>
          <w:p w:rsidR="001E1DF1" w:rsidRPr="007D69D7" w:rsidRDefault="001E1DF1" w:rsidP="000326C7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1E1DF1" w:rsidRPr="007D69D7" w:rsidRDefault="001E1DF1" w:rsidP="000326C7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1E1DF1" w:rsidRPr="007D69D7" w:rsidRDefault="001E1DF1" w:rsidP="000326C7">
            <w:pPr>
              <w:rPr>
                <w:lang w:val="bg-BG"/>
              </w:rPr>
            </w:pPr>
          </w:p>
        </w:tc>
      </w:tr>
      <w:tr w:rsidR="001E1DF1" w:rsidRPr="007D69D7" w:rsidTr="000326C7">
        <w:tc>
          <w:tcPr>
            <w:tcW w:w="2916" w:type="dxa"/>
          </w:tcPr>
          <w:p w:rsidR="001E1DF1" w:rsidRPr="007D69D7" w:rsidRDefault="001E1DF1" w:rsidP="000326C7">
            <w:pPr>
              <w:rPr>
                <w:lang w:val="bg-BG"/>
              </w:rPr>
            </w:pPr>
            <w:r w:rsidRPr="007D69D7"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:rsidR="001E1DF1" w:rsidRPr="007D69D7" w:rsidRDefault="001E1DF1" w:rsidP="000326C7">
            <w:pPr>
              <w:rPr>
                <w:lang w:val="bg-BG"/>
              </w:rPr>
            </w:pPr>
          </w:p>
          <w:p w:rsidR="001E1DF1" w:rsidRPr="007D69D7" w:rsidRDefault="001E1DF1" w:rsidP="000326C7">
            <w:pPr>
              <w:rPr>
                <w:lang w:val="bg-BG"/>
              </w:rPr>
            </w:pPr>
          </w:p>
        </w:tc>
      </w:tr>
    </w:tbl>
    <w:p w:rsidR="004C7107" w:rsidRPr="007D69D7" w:rsidRDefault="004C7107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6D6071" w:rsidRPr="007D69D7" w:rsidTr="006F6C5A">
        <w:tc>
          <w:tcPr>
            <w:tcW w:w="2916" w:type="dxa"/>
            <w:shd w:val="clear" w:color="auto" w:fill="FFC000"/>
          </w:tcPr>
          <w:p w:rsidR="006D6071" w:rsidRPr="007D69D7" w:rsidRDefault="009D7506" w:rsidP="006F6C5A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Одобрил</w:t>
            </w:r>
            <w:r w:rsidR="006D6071" w:rsidRPr="007D69D7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:rsidR="006D6071" w:rsidRPr="007D69D7" w:rsidRDefault="006D6071" w:rsidP="006F6C5A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6D6071" w:rsidRPr="007D69D7" w:rsidRDefault="006D6071" w:rsidP="006F6C5A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6D6071" w:rsidRPr="007D69D7" w:rsidRDefault="006D6071" w:rsidP="006F6C5A">
            <w:pPr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6D6071" w:rsidRPr="007D69D7" w:rsidTr="006F6C5A">
        <w:tc>
          <w:tcPr>
            <w:tcW w:w="2916" w:type="dxa"/>
          </w:tcPr>
          <w:p w:rsidR="006D6071" w:rsidRPr="007D69D7" w:rsidRDefault="009D7506" w:rsidP="006F6C5A">
            <w:pPr>
              <w:rPr>
                <w:lang w:val="bg-BG"/>
              </w:rPr>
            </w:pPr>
            <w:r>
              <w:rPr>
                <w:lang w:val="bg-BG"/>
              </w:rPr>
              <w:t>Изпълнителен</w:t>
            </w:r>
            <w:r w:rsidRPr="007D69D7">
              <w:rPr>
                <w:lang w:val="bg-BG"/>
              </w:rPr>
              <w:t xml:space="preserve"> </w:t>
            </w:r>
            <w:r w:rsidR="006D6071" w:rsidRPr="007D69D7">
              <w:rPr>
                <w:lang w:val="bg-BG"/>
              </w:rPr>
              <w:t>директор:</w:t>
            </w:r>
          </w:p>
        </w:tc>
        <w:tc>
          <w:tcPr>
            <w:tcW w:w="5760" w:type="dxa"/>
          </w:tcPr>
          <w:p w:rsidR="006D6071" w:rsidRPr="007D69D7" w:rsidRDefault="006D6071" w:rsidP="006F6C5A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6D6071" w:rsidRPr="007D69D7" w:rsidRDefault="006D6071" w:rsidP="006F6C5A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6D6071" w:rsidRPr="007D69D7" w:rsidRDefault="006D6071" w:rsidP="006F6C5A">
            <w:pPr>
              <w:rPr>
                <w:lang w:val="bg-BG"/>
              </w:rPr>
            </w:pPr>
          </w:p>
        </w:tc>
      </w:tr>
      <w:tr w:rsidR="006D6071" w:rsidRPr="007D69D7" w:rsidTr="006F6C5A">
        <w:tc>
          <w:tcPr>
            <w:tcW w:w="2916" w:type="dxa"/>
          </w:tcPr>
          <w:p w:rsidR="006D6071" w:rsidRPr="007D69D7" w:rsidRDefault="006D6071" w:rsidP="006F6C5A">
            <w:pPr>
              <w:rPr>
                <w:lang w:val="bg-BG"/>
              </w:rPr>
            </w:pPr>
            <w:r w:rsidRPr="007D69D7"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:rsidR="006D6071" w:rsidRPr="007D69D7" w:rsidRDefault="006D6071" w:rsidP="006F6C5A">
            <w:pPr>
              <w:rPr>
                <w:lang w:val="bg-BG"/>
              </w:rPr>
            </w:pPr>
          </w:p>
          <w:p w:rsidR="006D6071" w:rsidRPr="007D69D7" w:rsidRDefault="006D6071" w:rsidP="006F6C5A">
            <w:pPr>
              <w:rPr>
                <w:lang w:val="bg-BG"/>
              </w:rPr>
            </w:pPr>
          </w:p>
        </w:tc>
      </w:tr>
    </w:tbl>
    <w:p w:rsidR="004C7107" w:rsidRDefault="004C7107" w:rsidP="003A5791">
      <w:pPr>
        <w:rPr>
          <w:lang w:val="bg-BG"/>
        </w:rPr>
      </w:pPr>
    </w:p>
    <w:p w:rsidR="006D6071" w:rsidRPr="007D69D7" w:rsidRDefault="006D6071" w:rsidP="003A5791">
      <w:pPr>
        <w:rPr>
          <w:lang w:val="bg-BG"/>
        </w:rPr>
      </w:pPr>
    </w:p>
    <w:tbl>
      <w:tblPr>
        <w:tblW w:w="5471" w:type="dxa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1220"/>
        <w:gridCol w:w="1772"/>
      </w:tblGrid>
      <w:tr w:rsidR="003A5791" w:rsidRPr="006F6FC6" w:rsidTr="00A65E2B">
        <w:tc>
          <w:tcPr>
            <w:tcW w:w="5471" w:type="dxa"/>
            <w:gridSpan w:val="3"/>
            <w:shd w:val="clear" w:color="auto" w:fill="E6E6E6"/>
          </w:tcPr>
          <w:p w:rsidR="003A5791" w:rsidRPr="007D69D7" w:rsidRDefault="003A5791" w:rsidP="00A65E2B">
            <w:pPr>
              <w:jc w:val="both"/>
              <w:rPr>
                <w:b/>
                <w:bCs/>
                <w:i/>
                <w:iCs/>
                <w:lang w:val="bg-BG"/>
              </w:rPr>
            </w:pPr>
            <w:r w:rsidRPr="007D69D7">
              <w:rPr>
                <w:b/>
                <w:bCs/>
                <w:lang w:val="bg-BG"/>
              </w:rPr>
              <w:t xml:space="preserve">Вътрешен одит : </w:t>
            </w:r>
            <w:r w:rsidRPr="007D69D7">
              <w:rPr>
                <w:bCs/>
                <w:i/>
                <w:color w:val="FF0000"/>
                <w:lang w:val="bg-BG"/>
              </w:rPr>
              <w:t xml:space="preserve">Това поле е определено за използване изключително от службите за вътрешен одит за препратки (при необходимост) от този документ към техните работни документи. То </w:t>
            </w:r>
            <w:r w:rsidRPr="007D69D7">
              <w:rPr>
                <w:b/>
                <w:bCs/>
                <w:i/>
                <w:color w:val="FF0000"/>
                <w:u w:val="single"/>
                <w:lang w:val="bg-BG"/>
              </w:rPr>
              <w:t>НЕ Е</w:t>
            </w:r>
            <w:r w:rsidRPr="007D69D7">
              <w:rPr>
                <w:bCs/>
                <w:i/>
                <w:color w:val="FF0000"/>
                <w:lang w:val="bg-BG"/>
              </w:rPr>
              <w:t xml:space="preserve"> част от процеса на одобряване на проектите.</w:t>
            </w:r>
          </w:p>
        </w:tc>
      </w:tr>
      <w:tr w:rsidR="003A5791" w:rsidRPr="007D69D7" w:rsidTr="00A65E2B">
        <w:tc>
          <w:tcPr>
            <w:tcW w:w="2479" w:type="dxa"/>
          </w:tcPr>
          <w:p w:rsidR="003A5791" w:rsidRPr="007D69D7" w:rsidRDefault="003A5791" w:rsidP="00A65E2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bg-BG"/>
              </w:rPr>
            </w:pPr>
            <w:r w:rsidRPr="007D69D7">
              <w:rPr>
                <w:b/>
                <w:bCs/>
                <w:i/>
                <w:iCs/>
                <w:sz w:val="18"/>
                <w:szCs w:val="18"/>
                <w:lang w:val="bg-BG"/>
              </w:rPr>
              <w:t>Препратка към работни документи на одита</w:t>
            </w:r>
          </w:p>
        </w:tc>
        <w:tc>
          <w:tcPr>
            <w:tcW w:w="1220" w:type="dxa"/>
          </w:tcPr>
          <w:p w:rsidR="003A5791" w:rsidRPr="007D69D7" w:rsidRDefault="003A5791" w:rsidP="00A65E2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bg-BG"/>
              </w:rPr>
            </w:pPr>
            <w:r w:rsidRPr="007D69D7">
              <w:rPr>
                <w:b/>
                <w:bCs/>
                <w:i/>
                <w:iCs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1772" w:type="dxa"/>
          </w:tcPr>
          <w:p w:rsidR="003A5791" w:rsidRPr="007D69D7" w:rsidRDefault="003A5791" w:rsidP="00A65E2B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bg-BG"/>
              </w:rPr>
            </w:pPr>
            <w:r w:rsidRPr="007D69D7">
              <w:rPr>
                <w:b/>
                <w:bCs/>
                <w:i/>
                <w:iCs/>
                <w:sz w:val="18"/>
                <w:szCs w:val="18"/>
                <w:lang w:val="bg-BG"/>
              </w:rPr>
              <w:t>Име на одитора</w:t>
            </w:r>
          </w:p>
        </w:tc>
      </w:tr>
      <w:tr w:rsidR="003A5791" w:rsidRPr="007D69D7" w:rsidTr="00A65E2B">
        <w:trPr>
          <w:trHeight w:val="625"/>
        </w:trPr>
        <w:tc>
          <w:tcPr>
            <w:tcW w:w="2479" w:type="dxa"/>
          </w:tcPr>
          <w:p w:rsidR="003A5791" w:rsidRPr="007D69D7" w:rsidRDefault="003A5791" w:rsidP="00A65E2B">
            <w:pPr>
              <w:rPr>
                <w:lang w:val="bg-BG"/>
              </w:rPr>
            </w:pPr>
          </w:p>
          <w:p w:rsidR="003A5791" w:rsidRPr="007D69D7" w:rsidRDefault="003A5791" w:rsidP="00A65E2B">
            <w:pPr>
              <w:rPr>
                <w:lang w:val="bg-BG"/>
              </w:rPr>
            </w:pPr>
          </w:p>
          <w:p w:rsidR="003A5791" w:rsidRPr="007D69D7" w:rsidRDefault="003A5791" w:rsidP="00A65E2B">
            <w:pPr>
              <w:rPr>
                <w:lang w:val="bg-BG"/>
              </w:rPr>
            </w:pPr>
          </w:p>
          <w:p w:rsidR="003A5791" w:rsidRPr="007D69D7" w:rsidRDefault="003A5791" w:rsidP="00A65E2B">
            <w:pPr>
              <w:rPr>
                <w:lang w:val="bg-BG"/>
              </w:rPr>
            </w:pPr>
          </w:p>
        </w:tc>
        <w:tc>
          <w:tcPr>
            <w:tcW w:w="1220" w:type="dxa"/>
          </w:tcPr>
          <w:p w:rsidR="003A5791" w:rsidRPr="007D69D7" w:rsidRDefault="003A5791" w:rsidP="00A65E2B">
            <w:pPr>
              <w:rPr>
                <w:lang w:val="bg-BG"/>
              </w:rPr>
            </w:pPr>
          </w:p>
        </w:tc>
        <w:tc>
          <w:tcPr>
            <w:tcW w:w="1772" w:type="dxa"/>
          </w:tcPr>
          <w:p w:rsidR="003A5791" w:rsidRPr="007D69D7" w:rsidRDefault="003A5791" w:rsidP="00A65E2B">
            <w:pPr>
              <w:rPr>
                <w:lang w:val="bg-BG"/>
              </w:rPr>
            </w:pPr>
          </w:p>
        </w:tc>
      </w:tr>
    </w:tbl>
    <w:p w:rsidR="003A5791" w:rsidRPr="007D69D7" w:rsidRDefault="003A5791" w:rsidP="003A5791">
      <w:pPr>
        <w:rPr>
          <w:lang w:val="bg-BG"/>
        </w:rPr>
      </w:pPr>
    </w:p>
    <w:sectPr w:rsidR="003A5791" w:rsidRPr="007D69D7" w:rsidSect="003A57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081" w:rsidRDefault="00D03081" w:rsidP="003A5791">
      <w:r>
        <w:separator/>
      </w:r>
    </w:p>
  </w:endnote>
  <w:endnote w:type="continuationSeparator" w:id="0">
    <w:p w:rsidR="00D03081" w:rsidRDefault="00D03081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E69" w:rsidRDefault="00C66E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E69" w:rsidRDefault="00C66E6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E69" w:rsidRDefault="00C66E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081" w:rsidRDefault="00D03081" w:rsidP="003A5791">
      <w:r>
        <w:separator/>
      </w:r>
    </w:p>
  </w:footnote>
  <w:footnote w:type="continuationSeparator" w:id="0">
    <w:p w:rsidR="00D03081" w:rsidRDefault="00D03081" w:rsidP="003A5791">
      <w:r>
        <w:continuationSeparator/>
      </w:r>
    </w:p>
  </w:footnote>
  <w:footnote w:id="1">
    <w:p w:rsidR="006F6C5A" w:rsidRDefault="006F6C5A" w:rsidP="00BA1522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7856BF">
        <w:rPr>
          <w:lang w:val="ru-RU"/>
        </w:rPr>
        <w:t xml:space="preserve"> </w:t>
      </w:r>
      <w:r>
        <w:rPr>
          <w:lang w:val="bg-BG"/>
        </w:rPr>
        <w:t>ДФЕС – Договор за функционирането на Европейския съюз</w:t>
      </w:r>
    </w:p>
    <w:p w:rsidR="006F6C5A" w:rsidRDefault="006F6C5A" w:rsidP="00BA1522">
      <w:pPr>
        <w:pStyle w:val="FootnoteText"/>
        <w:rPr>
          <w:lang w:val="bg-BG"/>
        </w:rPr>
      </w:pPr>
    </w:p>
    <w:p w:rsidR="006F6C5A" w:rsidRDefault="006F6C5A" w:rsidP="00BA1522">
      <w:pPr>
        <w:pStyle w:val="FootnoteText"/>
        <w:rPr>
          <w:lang w:val="bg-BG"/>
        </w:rPr>
      </w:pPr>
    </w:p>
    <w:p w:rsidR="006F6C5A" w:rsidRPr="00B256DE" w:rsidRDefault="006F6C5A" w:rsidP="00BA1522">
      <w:pPr>
        <w:pStyle w:val="FootnoteText"/>
        <w:rPr>
          <w:lang w:val="bg-BG"/>
        </w:rPr>
      </w:pPr>
    </w:p>
  </w:footnote>
  <w:footnote w:id="2">
    <w:p w:rsidR="006F6C5A" w:rsidRPr="00B256DE" w:rsidRDefault="006F6C5A" w:rsidP="00BA1522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F021A3">
        <w:rPr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E69" w:rsidRDefault="00C66E6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6F6C5A" w:rsidRPr="003A5791" w:rsidTr="00706C49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:rsidR="006F6C5A" w:rsidRPr="003A5791" w:rsidRDefault="006F6C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706C49">
            <w:rPr>
              <w:b/>
              <w:bCs/>
              <w:lang w:val="bg-BG"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:rsidR="006F6C5A" w:rsidRPr="007C45BA" w:rsidRDefault="006F6C5A" w:rsidP="009D7506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i/>
              <w:color w:val="000000"/>
              <w:lang w:val="bg-BG" w:eastAsia="bg-BG"/>
            </w:rPr>
          </w:pPr>
          <w:r w:rsidRPr="007C45BA"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>
            <w:rPr>
              <w:rFonts w:eastAsia="HG Mincho Light J"/>
              <w:b/>
              <w:color w:val="000000"/>
              <w:lang w:val="bg-BG" w:eastAsia="bg-BG"/>
            </w:rPr>
            <w:t>5.8.1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6F6C5A" w:rsidRPr="003A5791" w:rsidRDefault="006F6C5A" w:rsidP="009D7506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7C45BA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>
            <w:rPr>
              <w:rFonts w:eastAsia="HG Mincho Light J"/>
              <w:b/>
              <w:color w:val="000000"/>
              <w:lang w:val="ru-RU" w:eastAsia="bg-BG"/>
            </w:rPr>
            <w:t>5</w:t>
          </w:r>
        </w:p>
      </w:tc>
    </w:tr>
    <w:tr w:rsidR="006F6C5A" w:rsidRPr="006F6FC6" w:rsidTr="00706C49">
      <w:trPr>
        <w:trHeight w:val="396"/>
      </w:trPr>
      <w:tc>
        <w:tcPr>
          <w:tcW w:w="3134" w:type="dxa"/>
          <w:vMerge/>
          <w:tcBorders>
            <w:left w:val="single" w:sz="1" w:space="0" w:color="000000"/>
          </w:tcBorders>
        </w:tcPr>
        <w:p w:rsidR="006F6C5A" w:rsidRPr="003A5791" w:rsidRDefault="006F6C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6F6C5A" w:rsidRPr="003A5791" w:rsidRDefault="006F6C5A" w:rsidP="00FC58C5">
          <w:pPr>
            <w:ind w:left="357"/>
            <w:jc w:val="center"/>
            <w:rPr>
              <w:b/>
              <w:i/>
              <w:sz w:val="24"/>
              <w:szCs w:val="24"/>
              <w:lang w:val="bg-BG"/>
            </w:rPr>
          </w:pPr>
          <w:r w:rsidRPr="003A5791">
            <w:rPr>
              <w:b/>
              <w:sz w:val="24"/>
              <w:szCs w:val="24"/>
              <w:lang w:val="bg-BG"/>
            </w:rPr>
            <w:t xml:space="preserve">Контролен лист за </w:t>
          </w:r>
          <w:r>
            <w:rPr>
              <w:b/>
              <w:sz w:val="24"/>
              <w:szCs w:val="24"/>
              <w:lang w:val="bg-BG"/>
            </w:rPr>
            <w:t>проверка</w:t>
          </w:r>
          <w:r w:rsidRPr="003A5791">
            <w:rPr>
              <w:b/>
              <w:sz w:val="24"/>
              <w:szCs w:val="24"/>
              <w:lang w:val="bg-BG"/>
            </w:rPr>
            <w:t xml:space="preserve"> на проект на </w:t>
          </w:r>
          <w:r>
            <w:rPr>
              <w:b/>
              <w:sz w:val="24"/>
              <w:szCs w:val="24"/>
              <w:lang w:val="bg-BG"/>
            </w:rPr>
            <w:t>Условия за кандидатстване</w:t>
          </w:r>
          <w:r w:rsidRPr="003A5791">
            <w:rPr>
              <w:b/>
              <w:sz w:val="24"/>
              <w:szCs w:val="24"/>
              <w:lang w:val="bg-BG"/>
            </w:rPr>
            <w:t xml:space="preserve"> </w:t>
          </w:r>
        </w:p>
      </w:tc>
    </w:tr>
    <w:tr w:rsidR="006F6C5A" w:rsidRPr="003A5791" w:rsidTr="007C45BA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:rsidR="006F6C5A" w:rsidRPr="003A5791" w:rsidRDefault="006F6C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</w:tcPr>
        <w:p w:rsidR="006F6C5A" w:rsidRDefault="006F6C5A" w:rsidP="005E7CB2">
          <w:pPr>
            <w:widowControl w:val="0"/>
            <w:suppressLineNumbers/>
            <w:suppressAutoHyphens/>
            <w:rPr>
              <w:rFonts w:eastAsia="HG Mincho Light J"/>
              <w:color w:val="000000"/>
              <w:lang w:val="bg-BG" w:eastAsia="bg-BG"/>
            </w:rPr>
          </w:pPr>
          <w:r w:rsidRPr="003A5791">
            <w:rPr>
              <w:rFonts w:eastAsia="HG Mincho Light J"/>
              <w:color w:val="000000"/>
              <w:lang w:val="bg-BG" w:eastAsia="bg-BG"/>
            </w:rPr>
            <w:t xml:space="preserve">          Вариант </w:t>
          </w:r>
          <w:r>
            <w:rPr>
              <w:rFonts w:eastAsia="HG Mincho Light J"/>
              <w:color w:val="000000"/>
              <w:lang w:val="bg-BG" w:eastAsia="bg-BG"/>
            </w:rPr>
            <w:t>3.1</w:t>
          </w:r>
        </w:p>
        <w:p w:rsidR="004F1CD2" w:rsidRPr="003A5791" w:rsidRDefault="004F1CD2" w:rsidP="005E7CB2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en-US" w:eastAsia="bg-BG"/>
            </w:rPr>
          </w:pPr>
          <w:r>
            <w:rPr>
              <w:rFonts w:eastAsia="HG Mincho Light J"/>
              <w:color w:val="000000"/>
              <w:lang w:val="bg-BG" w:eastAsia="bg-BG"/>
            </w:rPr>
            <w:t>Версия 1</w:t>
          </w: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</w:tcPr>
        <w:p w:rsidR="006F6C5A" w:rsidRPr="003A5791" w:rsidRDefault="006F6C5A" w:rsidP="003A579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3A5791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3A5791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3A5791">
            <w:rPr>
              <w:rFonts w:eastAsia="HG Mincho Light J"/>
              <w:color w:val="000000"/>
              <w:lang w:val="bg-BG" w:eastAsia="bg-BG"/>
            </w:rPr>
            <w:t>Ръководителя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</w:tcPr>
        <w:p w:rsidR="006F6C5A" w:rsidRPr="00706C49" w:rsidRDefault="004F1CD2" w:rsidP="004F1CD2">
          <w:pPr>
            <w:widowControl w:val="0"/>
            <w:suppressLineNumbers/>
            <w:suppressAutoHyphens/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r>
            <w:rPr>
              <w:rFonts w:eastAsia="HG Mincho Light J"/>
              <w:snapToGrid w:val="0"/>
              <w:color w:val="000000"/>
              <w:lang w:val="bg-BG" w:eastAsia="bg-BG"/>
            </w:rPr>
            <w:t xml:space="preserve">февруари 2018 </w:t>
          </w:r>
          <w:r w:rsidRPr="00706C49">
            <w:rPr>
              <w:rFonts w:eastAsia="HG Mincho Light J"/>
              <w:snapToGrid w:val="0"/>
              <w:color w:val="000000"/>
              <w:lang w:val="bg-BG" w:eastAsia="bg-BG"/>
            </w:rPr>
            <w:t>г</w:t>
          </w:r>
          <w:r w:rsidR="006F6C5A" w:rsidRPr="00706C49">
            <w:rPr>
              <w:rFonts w:eastAsia="HG Mincho Light J"/>
              <w:snapToGrid w:val="0"/>
              <w:color w:val="000000"/>
              <w:lang w:val="bg-BG" w:eastAsia="bg-BG"/>
            </w:rPr>
            <w:t>.</w:t>
          </w:r>
        </w:p>
      </w:tc>
    </w:tr>
  </w:tbl>
  <w:p w:rsidR="006F6C5A" w:rsidRDefault="006F6C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E69" w:rsidRDefault="00C66E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rgana Mineva">
    <w15:presenceInfo w15:providerId="AD" w15:userId="S-1-5-21-3470032345-2211321583-660534131-10525"/>
  </w15:person>
  <w15:person w15:author="Nely Georgieva">
    <w15:presenceInfo w15:providerId="AD" w15:userId="S-1-5-21-3470032345-2211321583-660534131-101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791"/>
    <w:rsid w:val="00001A38"/>
    <w:rsid w:val="000022EF"/>
    <w:rsid w:val="00004C33"/>
    <w:rsid w:val="00006086"/>
    <w:rsid w:val="000153E2"/>
    <w:rsid w:val="000276AC"/>
    <w:rsid w:val="00030501"/>
    <w:rsid w:val="000326C7"/>
    <w:rsid w:val="000331FE"/>
    <w:rsid w:val="00033357"/>
    <w:rsid w:val="00040B88"/>
    <w:rsid w:val="00045FBD"/>
    <w:rsid w:val="00047708"/>
    <w:rsid w:val="000579E4"/>
    <w:rsid w:val="00063DBA"/>
    <w:rsid w:val="000770C0"/>
    <w:rsid w:val="00077722"/>
    <w:rsid w:val="00081655"/>
    <w:rsid w:val="00087044"/>
    <w:rsid w:val="00087A25"/>
    <w:rsid w:val="00092809"/>
    <w:rsid w:val="00094301"/>
    <w:rsid w:val="00095A7F"/>
    <w:rsid w:val="00095B52"/>
    <w:rsid w:val="000976E6"/>
    <w:rsid w:val="00097D89"/>
    <w:rsid w:val="000A22A8"/>
    <w:rsid w:val="000A2F3E"/>
    <w:rsid w:val="000A35C5"/>
    <w:rsid w:val="000A476D"/>
    <w:rsid w:val="000A4AA0"/>
    <w:rsid w:val="000A4AC5"/>
    <w:rsid w:val="000B0EAE"/>
    <w:rsid w:val="000B4685"/>
    <w:rsid w:val="000B7945"/>
    <w:rsid w:val="000C53F4"/>
    <w:rsid w:val="000C5A66"/>
    <w:rsid w:val="000C6D06"/>
    <w:rsid w:val="000D59FD"/>
    <w:rsid w:val="000E608C"/>
    <w:rsid w:val="000E6EA3"/>
    <w:rsid w:val="000F1F81"/>
    <w:rsid w:val="00106201"/>
    <w:rsid w:val="00111635"/>
    <w:rsid w:val="001136F7"/>
    <w:rsid w:val="00113749"/>
    <w:rsid w:val="001245BA"/>
    <w:rsid w:val="001263C6"/>
    <w:rsid w:val="00131D11"/>
    <w:rsid w:val="00132E96"/>
    <w:rsid w:val="00134C3D"/>
    <w:rsid w:val="001365E4"/>
    <w:rsid w:val="0013679A"/>
    <w:rsid w:val="00144870"/>
    <w:rsid w:val="001509B9"/>
    <w:rsid w:val="00156038"/>
    <w:rsid w:val="00157624"/>
    <w:rsid w:val="001645FE"/>
    <w:rsid w:val="00167A3B"/>
    <w:rsid w:val="00170BDB"/>
    <w:rsid w:val="001764A2"/>
    <w:rsid w:val="00177DF1"/>
    <w:rsid w:val="00180956"/>
    <w:rsid w:val="00181D94"/>
    <w:rsid w:val="00182AA1"/>
    <w:rsid w:val="00186763"/>
    <w:rsid w:val="001934AB"/>
    <w:rsid w:val="001A3C6B"/>
    <w:rsid w:val="001B24C3"/>
    <w:rsid w:val="001B463E"/>
    <w:rsid w:val="001B4736"/>
    <w:rsid w:val="001B7934"/>
    <w:rsid w:val="001C370A"/>
    <w:rsid w:val="001C377C"/>
    <w:rsid w:val="001C51DD"/>
    <w:rsid w:val="001D25CA"/>
    <w:rsid w:val="001D2D92"/>
    <w:rsid w:val="001E1DF1"/>
    <w:rsid w:val="001F0ACD"/>
    <w:rsid w:val="001F7344"/>
    <w:rsid w:val="00200692"/>
    <w:rsid w:val="00201B40"/>
    <w:rsid w:val="00204278"/>
    <w:rsid w:val="002063D7"/>
    <w:rsid w:val="00206CEE"/>
    <w:rsid w:val="00212A7E"/>
    <w:rsid w:val="00214270"/>
    <w:rsid w:val="00220929"/>
    <w:rsid w:val="0022195C"/>
    <w:rsid w:val="00222C56"/>
    <w:rsid w:val="00225A19"/>
    <w:rsid w:val="00225AB0"/>
    <w:rsid w:val="00226841"/>
    <w:rsid w:val="00231C8B"/>
    <w:rsid w:val="00231E5F"/>
    <w:rsid w:val="002323B3"/>
    <w:rsid w:val="00235528"/>
    <w:rsid w:val="00236EF9"/>
    <w:rsid w:val="00241772"/>
    <w:rsid w:val="002434BC"/>
    <w:rsid w:val="00243E21"/>
    <w:rsid w:val="00247DAA"/>
    <w:rsid w:val="00252D23"/>
    <w:rsid w:val="002610E1"/>
    <w:rsid w:val="00272A4F"/>
    <w:rsid w:val="00281883"/>
    <w:rsid w:val="00284866"/>
    <w:rsid w:val="00284AC1"/>
    <w:rsid w:val="00286A09"/>
    <w:rsid w:val="00294B86"/>
    <w:rsid w:val="00294F89"/>
    <w:rsid w:val="002959AF"/>
    <w:rsid w:val="00297AF0"/>
    <w:rsid w:val="002A488B"/>
    <w:rsid w:val="002B00F4"/>
    <w:rsid w:val="002B3446"/>
    <w:rsid w:val="002C00D9"/>
    <w:rsid w:val="002C18FE"/>
    <w:rsid w:val="002C7521"/>
    <w:rsid w:val="002D2B5C"/>
    <w:rsid w:val="002E2399"/>
    <w:rsid w:val="002E2A38"/>
    <w:rsid w:val="002E3E19"/>
    <w:rsid w:val="002F1104"/>
    <w:rsid w:val="002F1A87"/>
    <w:rsid w:val="0030079D"/>
    <w:rsid w:val="00302892"/>
    <w:rsid w:val="00304F28"/>
    <w:rsid w:val="00305178"/>
    <w:rsid w:val="00305973"/>
    <w:rsid w:val="003258DB"/>
    <w:rsid w:val="003321D4"/>
    <w:rsid w:val="003326A0"/>
    <w:rsid w:val="00340978"/>
    <w:rsid w:val="00344678"/>
    <w:rsid w:val="003570C0"/>
    <w:rsid w:val="0035750D"/>
    <w:rsid w:val="00361F17"/>
    <w:rsid w:val="00363443"/>
    <w:rsid w:val="00363463"/>
    <w:rsid w:val="003713FB"/>
    <w:rsid w:val="00371D35"/>
    <w:rsid w:val="00371E74"/>
    <w:rsid w:val="0037445B"/>
    <w:rsid w:val="003811EF"/>
    <w:rsid w:val="00383390"/>
    <w:rsid w:val="00385EAE"/>
    <w:rsid w:val="003959C9"/>
    <w:rsid w:val="003A0498"/>
    <w:rsid w:val="003A0F4E"/>
    <w:rsid w:val="003A2616"/>
    <w:rsid w:val="003A577C"/>
    <w:rsid w:val="003A5791"/>
    <w:rsid w:val="003A764B"/>
    <w:rsid w:val="003B1B2B"/>
    <w:rsid w:val="003B3B29"/>
    <w:rsid w:val="003C29BB"/>
    <w:rsid w:val="003D0BAB"/>
    <w:rsid w:val="003E419A"/>
    <w:rsid w:val="003E4E24"/>
    <w:rsid w:val="003F59BA"/>
    <w:rsid w:val="003F7537"/>
    <w:rsid w:val="00402597"/>
    <w:rsid w:val="004049B0"/>
    <w:rsid w:val="00410E4D"/>
    <w:rsid w:val="004162BA"/>
    <w:rsid w:val="00421C3A"/>
    <w:rsid w:val="00422446"/>
    <w:rsid w:val="00422690"/>
    <w:rsid w:val="00423F86"/>
    <w:rsid w:val="00427420"/>
    <w:rsid w:val="00433862"/>
    <w:rsid w:val="004445EE"/>
    <w:rsid w:val="00444F68"/>
    <w:rsid w:val="0044654A"/>
    <w:rsid w:val="004537D3"/>
    <w:rsid w:val="0046745D"/>
    <w:rsid w:val="004754DD"/>
    <w:rsid w:val="00477DE3"/>
    <w:rsid w:val="00481249"/>
    <w:rsid w:val="00483BD0"/>
    <w:rsid w:val="00485EAB"/>
    <w:rsid w:val="00486846"/>
    <w:rsid w:val="00493568"/>
    <w:rsid w:val="00495484"/>
    <w:rsid w:val="0049694E"/>
    <w:rsid w:val="004A0EF9"/>
    <w:rsid w:val="004A5E32"/>
    <w:rsid w:val="004A7058"/>
    <w:rsid w:val="004B46EE"/>
    <w:rsid w:val="004B73E0"/>
    <w:rsid w:val="004C7107"/>
    <w:rsid w:val="004C74D7"/>
    <w:rsid w:val="004D1331"/>
    <w:rsid w:val="004D2566"/>
    <w:rsid w:val="004D6BF7"/>
    <w:rsid w:val="004E0ABA"/>
    <w:rsid w:val="004E2B81"/>
    <w:rsid w:val="004E473E"/>
    <w:rsid w:val="004F1CD2"/>
    <w:rsid w:val="004F67F4"/>
    <w:rsid w:val="005025B8"/>
    <w:rsid w:val="00506D6E"/>
    <w:rsid w:val="00512640"/>
    <w:rsid w:val="0051713E"/>
    <w:rsid w:val="005211A9"/>
    <w:rsid w:val="00521D2C"/>
    <w:rsid w:val="00527116"/>
    <w:rsid w:val="00532356"/>
    <w:rsid w:val="00533591"/>
    <w:rsid w:val="005404EE"/>
    <w:rsid w:val="005418F1"/>
    <w:rsid w:val="00553654"/>
    <w:rsid w:val="0055636C"/>
    <w:rsid w:val="005605EA"/>
    <w:rsid w:val="00583446"/>
    <w:rsid w:val="00584CDE"/>
    <w:rsid w:val="005864B7"/>
    <w:rsid w:val="00586B1F"/>
    <w:rsid w:val="005A68AA"/>
    <w:rsid w:val="005B08A2"/>
    <w:rsid w:val="005B1AB3"/>
    <w:rsid w:val="005B3F46"/>
    <w:rsid w:val="005B48C0"/>
    <w:rsid w:val="005B6080"/>
    <w:rsid w:val="005B6449"/>
    <w:rsid w:val="005C015E"/>
    <w:rsid w:val="005C2A89"/>
    <w:rsid w:val="005C661B"/>
    <w:rsid w:val="005C71FC"/>
    <w:rsid w:val="005C7C65"/>
    <w:rsid w:val="005D14F7"/>
    <w:rsid w:val="005D7D06"/>
    <w:rsid w:val="005E0BF6"/>
    <w:rsid w:val="005E5803"/>
    <w:rsid w:val="005E7C55"/>
    <w:rsid w:val="005E7CB2"/>
    <w:rsid w:val="005F5ED2"/>
    <w:rsid w:val="005F734E"/>
    <w:rsid w:val="006005D4"/>
    <w:rsid w:val="00602B85"/>
    <w:rsid w:val="006037E7"/>
    <w:rsid w:val="00612824"/>
    <w:rsid w:val="00622C77"/>
    <w:rsid w:val="00626B2B"/>
    <w:rsid w:val="00635B53"/>
    <w:rsid w:val="00635C02"/>
    <w:rsid w:val="00640DB2"/>
    <w:rsid w:val="006573B8"/>
    <w:rsid w:val="0065779D"/>
    <w:rsid w:val="006622E2"/>
    <w:rsid w:val="00663F49"/>
    <w:rsid w:val="00674855"/>
    <w:rsid w:val="00676C56"/>
    <w:rsid w:val="00677752"/>
    <w:rsid w:val="00680955"/>
    <w:rsid w:val="006843EE"/>
    <w:rsid w:val="006A2972"/>
    <w:rsid w:val="006A2B7E"/>
    <w:rsid w:val="006A7411"/>
    <w:rsid w:val="006B18D0"/>
    <w:rsid w:val="006B19BA"/>
    <w:rsid w:val="006B2E8F"/>
    <w:rsid w:val="006B3843"/>
    <w:rsid w:val="006B4FE2"/>
    <w:rsid w:val="006C09EB"/>
    <w:rsid w:val="006C44D1"/>
    <w:rsid w:val="006C6508"/>
    <w:rsid w:val="006D0173"/>
    <w:rsid w:val="006D6071"/>
    <w:rsid w:val="006E1746"/>
    <w:rsid w:val="006E1A5E"/>
    <w:rsid w:val="006F1658"/>
    <w:rsid w:val="006F4DA2"/>
    <w:rsid w:val="006F6C5A"/>
    <w:rsid w:val="006F6FC6"/>
    <w:rsid w:val="0070277C"/>
    <w:rsid w:val="00706C49"/>
    <w:rsid w:val="00707196"/>
    <w:rsid w:val="007163AE"/>
    <w:rsid w:val="00722076"/>
    <w:rsid w:val="00735F80"/>
    <w:rsid w:val="007501C0"/>
    <w:rsid w:val="00752E00"/>
    <w:rsid w:val="00760EE3"/>
    <w:rsid w:val="00770F1B"/>
    <w:rsid w:val="00772BC2"/>
    <w:rsid w:val="00780D95"/>
    <w:rsid w:val="00782252"/>
    <w:rsid w:val="00784735"/>
    <w:rsid w:val="00784924"/>
    <w:rsid w:val="007879CF"/>
    <w:rsid w:val="00791EED"/>
    <w:rsid w:val="007950CB"/>
    <w:rsid w:val="00796574"/>
    <w:rsid w:val="007A2441"/>
    <w:rsid w:val="007A53F3"/>
    <w:rsid w:val="007B420D"/>
    <w:rsid w:val="007C3803"/>
    <w:rsid w:val="007C45BA"/>
    <w:rsid w:val="007C64D4"/>
    <w:rsid w:val="007D1EA1"/>
    <w:rsid w:val="007D2AA6"/>
    <w:rsid w:val="007D56C2"/>
    <w:rsid w:val="007D65D2"/>
    <w:rsid w:val="007D69D7"/>
    <w:rsid w:val="007E48D4"/>
    <w:rsid w:val="007E493E"/>
    <w:rsid w:val="007F331C"/>
    <w:rsid w:val="008006AF"/>
    <w:rsid w:val="008039FE"/>
    <w:rsid w:val="00813333"/>
    <w:rsid w:val="00816404"/>
    <w:rsid w:val="00821946"/>
    <w:rsid w:val="00824F40"/>
    <w:rsid w:val="00830F3B"/>
    <w:rsid w:val="008322E8"/>
    <w:rsid w:val="00841C2A"/>
    <w:rsid w:val="00842B69"/>
    <w:rsid w:val="00854AB9"/>
    <w:rsid w:val="00854DE3"/>
    <w:rsid w:val="00863265"/>
    <w:rsid w:val="00870D9F"/>
    <w:rsid w:val="0087161A"/>
    <w:rsid w:val="00876247"/>
    <w:rsid w:val="00876489"/>
    <w:rsid w:val="00880877"/>
    <w:rsid w:val="00880F6D"/>
    <w:rsid w:val="00882AEA"/>
    <w:rsid w:val="00895CF2"/>
    <w:rsid w:val="008A407A"/>
    <w:rsid w:val="008A66E2"/>
    <w:rsid w:val="008B2066"/>
    <w:rsid w:val="008C4000"/>
    <w:rsid w:val="008C64F6"/>
    <w:rsid w:val="008C7492"/>
    <w:rsid w:val="008D147D"/>
    <w:rsid w:val="008D3837"/>
    <w:rsid w:val="008D6EB3"/>
    <w:rsid w:val="008E3175"/>
    <w:rsid w:val="008E5875"/>
    <w:rsid w:val="008F26A5"/>
    <w:rsid w:val="008F2F7C"/>
    <w:rsid w:val="009051E0"/>
    <w:rsid w:val="009125F9"/>
    <w:rsid w:val="00913277"/>
    <w:rsid w:val="00914946"/>
    <w:rsid w:val="00914D28"/>
    <w:rsid w:val="009203FD"/>
    <w:rsid w:val="00921760"/>
    <w:rsid w:val="00922655"/>
    <w:rsid w:val="00924241"/>
    <w:rsid w:val="00931A80"/>
    <w:rsid w:val="009334C7"/>
    <w:rsid w:val="0093564D"/>
    <w:rsid w:val="009358CE"/>
    <w:rsid w:val="00940C96"/>
    <w:rsid w:val="00941569"/>
    <w:rsid w:val="009454B7"/>
    <w:rsid w:val="00945778"/>
    <w:rsid w:val="00946684"/>
    <w:rsid w:val="009472E6"/>
    <w:rsid w:val="00954143"/>
    <w:rsid w:val="00960913"/>
    <w:rsid w:val="0097117E"/>
    <w:rsid w:val="0098208D"/>
    <w:rsid w:val="00983DC7"/>
    <w:rsid w:val="00986CC8"/>
    <w:rsid w:val="00991FA9"/>
    <w:rsid w:val="00993126"/>
    <w:rsid w:val="009A1ABC"/>
    <w:rsid w:val="009A2821"/>
    <w:rsid w:val="009B2B4B"/>
    <w:rsid w:val="009C30EE"/>
    <w:rsid w:val="009C6C0F"/>
    <w:rsid w:val="009D0BAC"/>
    <w:rsid w:val="009D66EA"/>
    <w:rsid w:val="009D7506"/>
    <w:rsid w:val="009E0B48"/>
    <w:rsid w:val="009E1718"/>
    <w:rsid w:val="009E317B"/>
    <w:rsid w:val="009E434B"/>
    <w:rsid w:val="009E4407"/>
    <w:rsid w:val="009F3362"/>
    <w:rsid w:val="00A02A84"/>
    <w:rsid w:val="00A04878"/>
    <w:rsid w:val="00A13FC2"/>
    <w:rsid w:val="00A15575"/>
    <w:rsid w:val="00A17115"/>
    <w:rsid w:val="00A25567"/>
    <w:rsid w:val="00A25FD8"/>
    <w:rsid w:val="00A302AA"/>
    <w:rsid w:val="00A30EB5"/>
    <w:rsid w:val="00A3486F"/>
    <w:rsid w:val="00A42CA0"/>
    <w:rsid w:val="00A50162"/>
    <w:rsid w:val="00A53C90"/>
    <w:rsid w:val="00A548E1"/>
    <w:rsid w:val="00A554E6"/>
    <w:rsid w:val="00A55A7E"/>
    <w:rsid w:val="00A60617"/>
    <w:rsid w:val="00A65E2B"/>
    <w:rsid w:val="00A71881"/>
    <w:rsid w:val="00A71E5F"/>
    <w:rsid w:val="00A72BB5"/>
    <w:rsid w:val="00A8074B"/>
    <w:rsid w:val="00A9284A"/>
    <w:rsid w:val="00A9508E"/>
    <w:rsid w:val="00AA2845"/>
    <w:rsid w:val="00AB3CEB"/>
    <w:rsid w:val="00AB5F23"/>
    <w:rsid w:val="00AD32DE"/>
    <w:rsid w:val="00AD48EE"/>
    <w:rsid w:val="00AD75E0"/>
    <w:rsid w:val="00AE229F"/>
    <w:rsid w:val="00AE312B"/>
    <w:rsid w:val="00AE360C"/>
    <w:rsid w:val="00AE7007"/>
    <w:rsid w:val="00AF1FF4"/>
    <w:rsid w:val="00AF50DB"/>
    <w:rsid w:val="00AF7BB0"/>
    <w:rsid w:val="00B111BA"/>
    <w:rsid w:val="00B1149E"/>
    <w:rsid w:val="00B1274D"/>
    <w:rsid w:val="00B12E54"/>
    <w:rsid w:val="00B172F8"/>
    <w:rsid w:val="00B21CCC"/>
    <w:rsid w:val="00B2490B"/>
    <w:rsid w:val="00B2658F"/>
    <w:rsid w:val="00B34093"/>
    <w:rsid w:val="00B3455E"/>
    <w:rsid w:val="00B35668"/>
    <w:rsid w:val="00B4585A"/>
    <w:rsid w:val="00B45E30"/>
    <w:rsid w:val="00B51E98"/>
    <w:rsid w:val="00B5340F"/>
    <w:rsid w:val="00B56869"/>
    <w:rsid w:val="00B61C30"/>
    <w:rsid w:val="00B62D23"/>
    <w:rsid w:val="00B657E3"/>
    <w:rsid w:val="00B825E8"/>
    <w:rsid w:val="00B83265"/>
    <w:rsid w:val="00B85D12"/>
    <w:rsid w:val="00B86E36"/>
    <w:rsid w:val="00BA1522"/>
    <w:rsid w:val="00BA5C65"/>
    <w:rsid w:val="00BB066F"/>
    <w:rsid w:val="00BC15B5"/>
    <w:rsid w:val="00BC1952"/>
    <w:rsid w:val="00BC7C26"/>
    <w:rsid w:val="00BD23F7"/>
    <w:rsid w:val="00BD308A"/>
    <w:rsid w:val="00BF3A24"/>
    <w:rsid w:val="00BF425C"/>
    <w:rsid w:val="00BF4C07"/>
    <w:rsid w:val="00C128CC"/>
    <w:rsid w:val="00C1736E"/>
    <w:rsid w:val="00C24BC0"/>
    <w:rsid w:val="00C26380"/>
    <w:rsid w:val="00C323DD"/>
    <w:rsid w:val="00C333C5"/>
    <w:rsid w:val="00C44ED4"/>
    <w:rsid w:val="00C50215"/>
    <w:rsid w:val="00C50FBC"/>
    <w:rsid w:val="00C56B6D"/>
    <w:rsid w:val="00C57DC0"/>
    <w:rsid w:val="00C61362"/>
    <w:rsid w:val="00C61A45"/>
    <w:rsid w:val="00C65F30"/>
    <w:rsid w:val="00C66E69"/>
    <w:rsid w:val="00C67465"/>
    <w:rsid w:val="00C96197"/>
    <w:rsid w:val="00CA14C4"/>
    <w:rsid w:val="00CA4723"/>
    <w:rsid w:val="00CB3185"/>
    <w:rsid w:val="00CB3CB4"/>
    <w:rsid w:val="00CC0FBF"/>
    <w:rsid w:val="00CC3549"/>
    <w:rsid w:val="00CC45E7"/>
    <w:rsid w:val="00CD06EC"/>
    <w:rsid w:val="00CD462C"/>
    <w:rsid w:val="00CE6B03"/>
    <w:rsid w:val="00CF019D"/>
    <w:rsid w:val="00CF11EB"/>
    <w:rsid w:val="00CF6BC2"/>
    <w:rsid w:val="00D017D3"/>
    <w:rsid w:val="00D03081"/>
    <w:rsid w:val="00D035D1"/>
    <w:rsid w:val="00D06533"/>
    <w:rsid w:val="00D13610"/>
    <w:rsid w:val="00D148D6"/>
    <w:rsid w:val="00D14AEF"/>
    <w:rsid w:val="00D20740"/>
    <w:rsid w:val="00D21334"/>
    <w:rsid w:val="00D24963"/>
    <w:rsid w:val="00D253A9"/>
    <w:rsid w:val="00D268EA"/>
    <w:rsid w:val="00D274BD"/>
    <w:rsid w:val="00D30C1D"/>
    <w:rsid w:val="00D4438D"/>
    <w:rsid w:val="00D56D24"/>
    <w:rsid w:val="00D620E1"/>
    <w:rsid w:val="00D66879"/>
    <w:rsid w:val="00D7648B"/>
    <w:rsid w:val="00D86B09"/>
    <w:rsid w:val="00D91BAB"/>
    <w:rsid w:val="00D9666C"/>
    <w:rsid w:val="00D969CE"/>
    <w:rsid w:val="00DA4F55"/>
    <w:rsid w:val="00DA6242"/>
    <w:rsid w:val="00DB3289"/>
    <w:rsid w:val="00DB376D"/>
    <w:rsid w:val="00DB533F"/>
    <w:rsid w:val="00DC6A79"/>
    <w:rsid w:val="00DF2D8C"/>
    <w:rsid w:val="00E17A31"/>
    <w:rsid w:val="00E200C8"/>
    <w:rsid w:val="00E21113"/>
    <w:rsid w:val="00E21FFD"/>
    <w:rsid w:val="00E24408"/>
    <w:rsid w:val="00E27C28"/>
    <w:rsid w:val="00E34402"/>
    <w:rsid w:val="00E35ADC"/>
    <w:rsid w:val="00E35E59"/>
    <w:rsid w:val="00E424D1"/>
    <w:rsid w:val="00E45178"/>
    <w:rsid w:val="00E45649"/>
    <w:rsid w:val="00E601E5"/>
    <w:rsid w:val="00E603EF"/>
    <w:rsid w:val="00E7674E"/>
    <w:rsid w:val="00E9113A"/>
    <w:rsid w:val="00E9667B"/>
    <w:rsid w:val="00EA4327"/>
    <w:rsid w:val="00EA6ACB"/>
    <w:rsid w:val="00EB1FA0"/>
    <w:rsid w:val="00EB50F6"/>
    <w:rsid w:val="00EB7C51"/>
    <w:rsid w:val="00EC426B"/>
    <w:rsid w:val="00EC4859"/>
    <w:rsid w:val="00EC7FE9"/>
    <w:rsid w:val="00ED4D36"/>
    <w:rsid w:val="00ED6194"/>
    <w:rsid w:val="00EF1A85"/>
    <w:rsid w:val="00EF7C2B"/>
    <w:rsid w:val="00F033B9"/>
    <w:rsid w:val="00F0616D"/>
    <w:rsid w:val="00F12B04"/>
    <w:rsid w:val="00F14D68"/>
    <w:rsid w:val="00F213A6"/>
    <w:rsid w:val="00F362BE"/>
    <w:rsid w:val="00F41BFE"/>
    <w:rsid w:val="00F4444A"/>
    <w:rsid w:val="00F44AD4"/>
    <w:rsid w:val="00F44B30"/>
    <w:rsid w:val="00F46154"/>
    <w:rsid w:val="00F5255F"/>
    <w:rsid w:val="00F565B7"/>
    <w:rsid w:val="00F6378D"/>
    <w:rsid w:val="00F66430"/>
    <w:rsid w:val="00F71F77"/>
    <w:rsid w:val="00F74BA8"/>
    <w:rsid w:val="00F87C45"/>
    <w:rsid w:val="00F9617D"/>
    <w:rsid w:val="00F975FC"/>
    <w:rsid w:val="00F978AD"/>
    <w:rsid w:val="00FA60F9"/>
    <w:rsid w:val="00FA6A94"/>
    <w:rsid w:val="00FB3403"/>
    <w:rsid w:val="00FB354B"/>
    <w:rsid w:val="00FB7B2D"/>
    <w:rsid w:val="00FB7FDD"/>
    <w:rsid w:val="00FC2C5F"/>
    <w:rsid w:val="00FC2F80"/>
    <w:rsid w:val="00FC3A17"/>
    <w:rsid w:val="00FC505F"/>
    <w:rsid w:val="00FC569D"/>
    <w:rsid w:val="00FC58C5"/>
    <w:rsid w:val="00FD284D"/>
    <w:rsid w:val="00FD4ED9"/>
    <w:rsid w:val="00FD5BC3"/>
    <w:rsid w:val="00FE26D3"/>
    <w:rsid w:val="00FE64B0"/>
    <w:rsid w:val="00FE6596"/>
    <w:rsid w:val="00FF04A2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7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7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DB1A9-6298-4488-B534-C244DB0FE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Radoslava Veleva</cp:lastModifiedBy>
  <cp:revision>14</cp:revision>
  <cp:lastPrinted>2015-09-07T10:26:00Z</cp:lastPrinted>
  <dcterms:created xsi:type="dcterms:W3CDTF">2018-02-12T11:28:00Z</dcterms:created>
  <dcterms:modified xsi:type="dcterms:W3CDTF">2018-02-16T10:34:00Z</dcterms:modified>
</cp:coreProperties>
</file>